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5F">
        <w:rPr>
          <w:rFonts w:ascii="Times New Roman" w:hAnsi="Times New Roman" w:cs="Times New Roman"/>
          <w:b/>
          <w:sz w:val="28"/>
          <w:szCs w:val="28"/>
        </w:rPr>
        <w:t xml:space="preserve">План работы методического объединения учителей </w:t>
      </w:r>
    </w:p>
    <w:p w:rsidR="001A0571" w:rsidRPr="007F105F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иностранных языков</w:t>
      </w:r>
    </w:p>
    <w:p w:rsidR="001A0571" w:rsidRPr="007F105F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05F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1A0571" w:rsidRPr="007F105F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71" w:rsidRPr="007F105F" w:rsidRDefault="001A0571" w:rsidP="001A05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571" w:rsidRDefault="001A0571" w:rsidP="001A0571">
      <w:pPr>
        <w:rPr>
          <w:rFonts w:ascii="Times New Roman" w:hAnsi="Times New Roman" w:cs="Times New Roman"/>
          <w:b/>
          <w:sz w:val="28"/>
          <w:szCs w:val="28"/>
        </w:rPr>
      </w:pPr>
      <w:r w:rsidRPr="00442331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442331">
        <w:rPr>
          <w:rFonts w:ascii="Times New Roman" w:hAnsi="Times New Roman" w:cs="Times New Roman"/>
          <w:b/>
          <w:sz w:val="28"/>
          <w:szCs w:val="28"/>
        </w:rPr>
        <w:t>, над которой работает школа: «Совершенствование профессиональной компетенции педагога как средство повышения качества образования»</w:t>
      </w:r>
    </w:p>
    <w:p w:rsidR="001A0571" w:rsidRDefault="001A0571" w:rsidP="001A0571">
      <w:pPr>
        <w:rPr>
          <w:rFonts w:ascii="Times New Roman" w:hAnsi="Times New Roman" w:cs="Times New Roman"/>
          <w:b/>
          <w:sz w:val="28"/>
          <w:szCs w:val="28"/>
        </w:rPr>
      </w:pPr>
    </w:p>
    <w:p w:rsidR="001A0571" w:rsidRPr="00442331" w:rsidRDefault="001A0571" w:rsidP="001A05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0571" w:rsidRPr="00442331" w:rsidRDefault="001A0571" w:rsidP="001A05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31">
        <w:rPr>
          <w:rFonts w:ascii="Times New Roman" w:hAnsi="Times New Roman" w:cs="Times New Roman"/>
          <w:b/>
          <w:sz w:val="28"/>
          <w:szCs w:val="28"/>
        </w:rPr>
        <w:t>Методическая тема: «</w:t>
      </w:r>
      <w:r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 w:rsidRPr="001A05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иностранного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языка </w:t>
      </w:r>
      <w:r w:rsidRPr="00442331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0571" w:rsidRDefault="001A0571" w:rsidP="001A0571">
      <w:pPr>
        <w:pStyle w:val="western"/>
        <w:spacing w:before="0" w:beforeAutospacing="0" w:line="360" w:lineRule="auto"/>
        <w:jc w:val="both"/>
      </w:pPr>
    </w:p>
    <w:p w:rsidR="001A0571" w:rsidRDefault="001A0571" w:rsidP="001A0571">
      <w:pPr>
        <w:pStyle w:val="western"/>
        <w:spacing w:before="0" w:beforeAutospacing="0" w:line="360" w:lineRule="auto"/>
        <w:jc w:val="both"/>
      </w:pPr>
    </w:p>
    <w:p w:rsidR="001A0571" w:rsidRDefault="001A0571" w:rsidP="001A0571">
      <w:pPr>
        <w:pStyle w:val="western"/>
        <w:spacing w:before="0" w:beforeAutospacing="0" w:line="360" w:lineRule="auto"/>
        <w:jc w:val="both"/>
      </w:pPr>
    </w:p>
    <w:p w:rsidR="001A0571" w:rsidRDefault="001A0571" w:rsidP="001A0571">
      <w:pPr>
        <w:pStyle w:val="western"/>
        <w:spacing w:before="0" w:beforeAutospacing="0" w:line="360" w:lineRule="auto"/>
        <w:jc w:val="both"/>
      </w:pPr>
      <w:r w:rsidRPr="007F105F">
        <w:t xml:space="preserve">Основные </w:t>
      </w:r>
      <w:r w:rsidRPr="007F105F">
        <w:rPr>
          <w:b/>
          <w:bCs/>
        </w:rPr>
        <w:t>задачи</w:t>
      </w:r>
      <w:r w:rsidRPr="007F105F">
        <w:t xml:space="preserve"> научно-методической работы в </w:t>
      </w:r>
      <w:r>
        <w:t>2022-2023</w:t>
      </w:r>
      <w:r w:rsidRPr="007F105F">
        <w:t xml:space="preserve"> учебном году:</w:t>
      </w:r>
    </w:p>
    <w:p w:rsidR="001A0571" w:rsidRDefault="001A0571" w:rsidP="001A057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7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технологий на уроке иностранного языка</w:t>
      </w:r>
    </w:p>
    <w:p w:rsidR="001A0571" w:rsidRPr="00636BA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использования дистанционных технологий на уроках.</w:t>
      </w:r>
    </w:p>
    <w:p w:rsidR="001A057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636BA1">
        <w:rPr>
          <w:rFonts w:ascii="Times New Roman" w:hAnsi="Times New Roman" w:cs="Times New Roman"/>
          <w:sz w:val="28"/>
          <w:szCs w:val="28"/>
        </w:rPr>
        <w:t xml:space="preserve"> работы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третьего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поколения</w:t>
      </w:r>
      <w:r w:rsidRPr="00636BA1">
        <w:rPr>
          <w:rFonts w:ascii="Times New Roman" w:hAnsi="Times New Roman" w:cs="Times New Roman"/>
          <w:sz w:val="28"/>
          <w:szCs w:val="28"/>
        </w:rPr>
        <w:t>, 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«мягких навыков»</w:t>
      </w:r>
      <w:r w:rsidRPr="00636BA1">
        <w:rPr>
          <w:rFonts w:ascii="Times New Roman" w:hAnsi="Times New Roman" w:cs="Times New Roman"/>
          <w:sz w:val="28"/>
          <w:szCs w:val="28"/>
        </w:rPr>
        <w:t xml:space="preserve"> и  отслеживание уровня их </w:t>
      </w:r>
      <w:proofErr w:type="spellStart"/>
      <w:r w:rsidRPr="00636B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71" w:rsidRPr="00636BA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BA1">
        <w:rPr>
          <w:rFonts w:ascii="Times New Roman" w:hAnsi="Times New Roman" w:cs="Times New Roman"/>
          <w:sz w:val="28"/>
          <w:szCs w:val="28"/>
        </w:rPr>
        <w:t xml:space="preserve">Подготовка и повышение квалификации педагогов по вопросам организации, содержания и технологий организации и содержания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в соответствии с принципами НСУР.  </w:t>
      </w:r>
    </w:p>
    <w:p w:rsidR="001A0571" w:rsidRPr="00636BA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BA1">
        <w:rPr>
          <w:rFonts w:ascii="Times New Roman" w:hAnsi="Times New Roman" w:cs="Times New Roman"/>
          <w:sz w:val="28"/>
          <w:szCs w:val="28"/>
        </w:rPr>
        <w:t xml:space="preserve"> Формирование активной гражданской поз</w:t>
      </w:r>
      <w:r>
        <w:rPr>
          <w:rFonts w:ascii="Times New Roman" w:hAnsi="Times New Roman" w:cs="Times New Roman"/>
          <w:sz w:val="28"/>
          <w:szCs w:val="28"/>
        </w:rPr>
        <w:t xml:space="preserve">иции 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путем совершенствования их аналитического и критического мышления и выстраивания системы ценностей на уроках иностранного языка</w:t>
      </w:r>
    </w:p>
    <w:p w:rsidR="001A0571" w:rsidRPr="00636BA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BA1">
        <w:rPr>
          <w:rFonts w:ascii="Times New Roman" w:hAnsi="Times New Roman" w:cs="Times New Roman"/>
          <w:sz w:val="28"/>
          <w:szCs w:val="28"/>
        </w:rPr>
        <w:t xml:space="preserve"> Использование современных форм и методов обучения при </w:t>
      </w:r>
      <w:r w:rsidRPr="00F56628">
        <w:rPr>
          <w:rFonts w:ascii="Times New Roman" w:hAnsi="Times New Roman" w:cs="Times New Roman"/>
          <w:sz w:val="28"/>
          <w:szCs w:val="28"/>
        </w:rPr>
        <w:t>подготовке</w:t>
      </w:r>
      <w:r w:rsidRPr="00636BA1">
        <w:rPr>
          <w:rFonts w:ascii="Times New Roman" w:hAnsi="Times New Roman" w:cs="Times New Roman"/>
          <w:sz w:val="28"/>
          <w:szCs w:val="28"/>
        </w:rPr>
        <w:t xml:space="preserve"> обучающихся к сдаче ЕГЭ, ОГЭ и ГВЭ </w:t>
      </w:r>
    </w:p>
    <w:p w:rsidR="001A0571" w:rsidRPr="00636BA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BA1">
        <w:rPr>
          <w:rFonts w:ascii="Times New Roman" w:hAnsi="Times New Roman" w:cs="Times New Roman"/>
          <w:sz w:val="28"/>
          <w:szCs w:val="28"/>
        </w:rPr>
        <w:t>Сопровождение одаренных и талантливых учащихся</w:t>
      </w:r>
    </w:p>
    <w:p w:rsidR="001A0571" w:rsidRDefault="001A0571" w:rsidP="001A057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36BA1">
        <w:rPr>
          <w:rFonts w:ascii="Times New Roman" w:hAnsi="Times New Roman" w:cs="Times New Roman"/>
          <w:sz w:val="28"/>
          <w:szCs w:val="28"/>
        </w:rPr>
        <w:t xml:space="preserve">Работа со </w:t>
      </w:r>
      <w:proofErr w:type="spellStart"/>
      <w:r w:rsidRPr="00636BA1">
        <w:rPr>
          <w:rFonts w:ascii="Times New Roman" w:hAnsi="Times New Roman" w:cs="Times New Roman"/>
          <w:sz w:val="28"/>
          <w:szCs w:val="28"/>
        </w:rPr>
        <w:t>слабомотивированными</w:t>
      </w:r>
      <w:proofErr w:type="spellEnd"/>
      <w:r w:rsidRPr="00636BA1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Pr="00636BA1">
        <w:rPr>
          <w:rFonts w:ascii="Times New Roman" w:hAnsi="Times New Roman" w:cs="Times New Roman"/>
        </w:rPr>
        <w:t>.</w:t>
      </w:r>
    </w:p>
    <w:p w:rsidR="001A0571" w:rsidRPr="00636BA1" w:rsidRDefault="001A0571" w:rsidP="001A0571">
      <w:pPr>
        <w:spacing w:line="240" w:lineRule="auto"/>
        <w:rPr>
          <w:rFonts w:ascii="Times New Roman" w:hAnsi="Times New Roman" w:cs="Times New Roman"/>
        </w:rPr>
      </w:pPr>
    </w:p>
    <w:p w:rsidR="001A0571" w:rsidRDefault="001A0571" w:rsidP="001A0571">
      <w:pPr>
        <w:pStyle w:val="western"/>
        <w:spacing w:before="0" w:beforeAutospacing="0" w:line="360" w:lineRule="auto"/>
        <w:jc w:val="both"/>
      </w:pPr>
    </w:p>
    <w:p w:rsidR="001A0571" w:rsidRDefault="001A0571" w:rsidP="001A0571">
      <w:pPr>
        <w:pStyle w:val="western"/>
        <w:spacing w:before="0" w:beforeAutospacing="0" w:line="360" w:lineRule="auto"/>
        <w:jc w:val="both"/>
      </w:pPr>
    </w:p>
    <w:p w:rsidR="001A0571" w:rsidRDefault="001A0571" w:rsidP="001A0571">
      <w:pPr>
        <w:pStyle w:val="western"/>
        <w:spacing w:before="0" w:beforeAutospacing="0" w:line="360" w:lineRule="auto"/>
        <w:jc w:val="both"/>
      </w:pPr>
    </w:p>
    <w:p w:rsidR="001A0571" w:rsidRDefault="001A0571" w:rsidP="001A0571">
      <w:pPr>
        <w:pStyle w:val="western"/>
        <w:spacing w:before="0" w:beforeAutospacing="0" w:line="360" w:lineRule="auto"/>
        <w:jc w:val="both"/>
      </w:pPr>
      <w:r w:rsidRPr="007F105F">
        <w:lastRenderedPageBreak/>
        <w:t>Ожидаемые результаты:</w:t>
      </w:r>
    </w:p>
    <w:p w:rsidR="001A0571" w:rsidRDefault="00530FA8" w:rsidP="001A0571">
      <w:pPr>
        <w:pStyle w:val="western"/>
        <w:spacing w:before="0" w:beforeAutospacing="0" w:line="360" w:lineRule="auto"/>
        <w:jc w:val="both"/>
      </w:pPr>
      <w:r>
        <w:t xml:space="preserve">1. Достижение личностных и </w:t>
      </w:r>
      <w:proofErr w:type="spellStart"/>
      <w:r>
        <w:t>метапредметных</w:t>
      </w:r>
      <w:proofErr w:type="spellEnd"/>
      <w:r>
        <w:t xml:space="preserve"> результатов учащихся, обеспечивающих успешную социализацию личности.</w:t>
      </w:r>
    </w:p>
    <w:p w:rsidR="001A0571" w:rsidRPr="00782529" w:rsidRDefault="001A0571" w:rsidP="001A0571">
      <w:pPr>
        <w:pStyle w:val="western"/>
        <w:spacing w:before="0" w:beforeAutospacing="0" w:line="360" w:lineRule="auto"/>
        <w:jc w:val="both"/>
      </w:pPr>
      <w:r>
        <w:t>2 Повышение уровня качества знаний учащихся.</w:t>
      </w:r>
    </w:p>
    <w:p w:rsidR="001A0571" w:rsidRDefault="001A0571" w:rsidP="001A0571">
      <w:pPr>
        <w:pStyle w:val="western"/>
        <w:spacing w:before="0" w:beforeAutospacing="0" w:line="360" w:lineRule="auto"/>
        <w:jc w:val="both"/>
      </w:pPr>
      <w:r>
        <w:t>3. Повышение мотивации учащихся.</w:t>
      </w:r>
    </w:p>
    <w:p w:rsidR="001A0571" w:rsidRDefault="001A0571" w:rsidP="001A0571">
      <w:pPr>
        <w:pStyle w:val="western"/>
        <w:spacing w:before="0" w:beforeAutospacing="0" w:line="360" w:lineRule="auto"/>
        <w:jc w:val="both"/>
      </w:pPr>
      <w:r>
        <w:t xml:space="preserve">4.Повышение профессионального мастерства педагогов в соответствии с </w:t>
      </w:r>
      <w:proofErr w:type="gramStart"/>
      <w:r>
        <w:t>принципами  НСУР</w:t>
      </w:r>
      <w:proofErr w:type="gramEnd"/>
      <w:r>
        <w:t>.</w:t>
      </w:r>
    </w:p>
    <w:p w:rsidR="001A0571" w:rsidRDefault="001A0571" w:rsidP="001A0571">
      <w:pPr>
        <w:pStyle w:val="western"/>
        <w:spacing w:before="0" w:beforeAutospacing="0" w:line="360" w:lineRule="auto"/>
        <w:jc w:val="both"/>
      </w:pPr>
    </w:p>
    <w:p w:rsidR="001A0571" w:rsidRDefault="00530FA8" w:rsidP="00530FA8">
      <w:pPr>
        <w:pStyle w:val="western"/>
        <w:tabs>
          <w:tab w:val="left" w:pos="5320"/>
        </w:tabs>
        <w:spacing w:before="0" w:beforeAutospacing="0" w:line="360" w:lineRule="auto"/>
        <w:jc w:val="both"/>
      </w:pPr>
      <w:r>
        <w:tab/>
      </w:r>
    </w:p>
    <w:p w:rsidR="001A0571" w:rsidRDefault="001A0571" w:rsidP="001A0571">
      <w:pPr>
        <w:pStyle w:val="western"/>
        <w:spacing w:before="0" w:beforeAutospacing="0" w:line="360" w:lineRule="auto"/>
        <w:jc w:val="both"/>
      </w:pPr>
      <w:r w:rsidRPr="007F105F">
        <w:t>Формы методической работы:</w:t>
      </w:r>
    </w:p>
    <w:p w:rsidR="001A0571" w:rsidRDefault="001A0571" w:rsidP="001A0571">
      <w:pPr>
        <w:pStyle w:val="western"/>
        <w:numPr>
          <w:ilvl w:val="0"/>
          <w:numId w:val="2"/>
        </w:numPr>
        <w:spacing w:before="0" w:beforeAutospacing="0" w:line="360" w:lineRule="auto"/>
        <w:jc w:val="both"/>
      </w:pPr>
      <w:r>
        <w:t>Семинары</w:t>
      </w:r>
    </w:p>
    <w:p w:rsidR="001A0571" w:rsidRDefault="00530FA8" w:rsidP="001A0571">
      <w:pPr>
        <w:pStyle w:val="western"/>
        <w:numPr>
          <w:ilvl w:val="0"/>
          <w:numId w:val="2"/>
        </w:numPr>
        <w:spacing w:before="0" w:beforeAutospacing="0" w:line="360" w:lineRule="auto"/>
        <w:jc w:val="both"/>
      </w:pPr>
      <w:proofErr w:type="spellStart"/>
      <w:r>
        <w:t>Вебинары</w:t>
      </w:r>
      <w:proofErr w:type="spellEnd"/>
    </w:p>
    <w:p w:rsidR="001A0571" w:rsidRDefault="001A0571" w:rsidP="001A0571">
      <w:pPr>
        <w:pStyle w:val="western"/>
        <w:numPr>
          <w:ilvl w:val="0"/>
          <w:numId w:val="2"/>
        </w:numPr>
        <w:spacing w:before="0" w:beforeAutospacing="0" w:line="360" w:lineRule="auto"/>
        <w:jc w:val="both"/>
      </w:pPr>
      <w:r>
        <w:t>Открытые уроки</w:t>
      </w:r>
    </w:p>
    <w:p w:rsidR="001A0571" w:rsidRPr="007F105F" w:rsidRDefault="001A0571" w:rsidP="001A0571">
      <w:pPr>
        <w:pStyle w:val="western"/>
        <w:numPr>
          <w:ilvl w:val="0"/>
          <w:numId w:val="2"/>
        </w:numPr>
        <w:spacing w:before="0" w:beforeAutospacing="0" w:line="360" w:lineRule="auto"/>
        <w:jc w:val="both"/>
      </w:pPr>
      <w:r>
        <w:t>Индивидуальное наставничество</w:t>
      </w: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71" w:rsidRPr="007F105F" w:rsidRDefault="001A0571" w:rsidP="001A057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105F">
        <w:rPr>
          <w:rFonts w:ascii="Times New Roman" w:hAnsi="Times New Roman" w:cs="Times New Roman"/>
          <w:b/>
          <w:color w:val="000000"/>
          <w:sz w:val="28"/>
          <w:szCs w:val="28"/>
        </w:rPr>
        <w:t>План заседаний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5848"/>
        <w:gridCol w:w="2561"/>
      </w:tblGrid>
      <w:tr w:rsidR="001A0571" w:rsidRPr="00782529" w:rsidTr="00EE6377">
        <w:trPr>
          <w:trHeight w:val="1656"/>
        </w:trPr>
        <w:tc>
          <w:tcPr>
            <w:tcW w:w="501" w:type="pct"/>
          </w:tcPr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29" w:type="pct"/>
          </w:tcPr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заседаний</w:t>
            </w:r>
          </w:p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70" w:type="pct"/>
          </w:tcPr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 проведения</w:t>
            </w:r>
          </w:p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71" w:rsidRPr="00782529" w:rsidTr="00EE6377">
        <w:trPr>
          <w:trHeight w:val="149"/>
        </w:trPr>
        <w:tc>
          <w:tcPr>
            <w:tcW w:w="501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29" w:type="pct"/>
          </w:tcPr>
          <w:p w:rsidR="001A0571" w:rsidRPr="00782529" w:rsidRDefault="001A0571" w:rsidP="00EE6377">
            <w:pPr>
              <w:numPr>
                <w:ilvl w:val="0"/>
                <w:numId w:val="3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 w:rsidRPr="00782529">
              <w:rPr>
                <w:b/>
                <w:i/>
                <w:sz w:val="28"/>
                <w:szCs w:val="28"/>
              </w:rPr>
              <w:t xml:space="preserve">План работы МО на </w:t>
            </w:r>
            <w:r w:rsidR="00530FA8">
              <w:rPr>
                <w:b/>
                <w:i/>
                <w:sz w:val="28"/>
                <w:szCs w:val="28"/>
              </w:rPr>
              <w:t>2022-2023</w:t>
            </w:r>
            <w:r w:rsidRPr="0078252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2529">
              <w:rPr>
                <w:b/>
                <w:i/>
                <w:sz w:val="28"/>
                <w:szCs w:val="28"/>
              </w:rPr>
              <w:t>уч</w:t>
            </w:r>
            <w:proofErr w:type="spellEnd"/>
            <w:r w:rsidRPr="00782529">
              <w:rPr>
                <w:b/>
                <w:i/>
                <w:sz w:val="28"/>
                <w:szCs w:val="28"/>
              </w:rPr>
              <w:t xml:space="preserve"> гг. Анализ результатов экзаменов.</w:t>
            </w:r>
          </w:p>
          <w:p w:rsidR="001A0571" w:rsidRPr="00782529" w:rsidRDefault="001A0571" w:rsidP="00EE6377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782529">
              <w:rPr>
                <w:b/>
                <w:i/>
                <w:sz w:val="28"/>
                <w:szCs w:val="28"/>
              </w:rPr>
              <w:t>Август</w:t>
            </w:r>
          </w:p>
          <w:p w:rsidR="001A0571" w:rsidRDefault="001A0571" w:rsidP="00EE6377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F3528F">
              <w:rPr>
                <w:b/>
                <w:sz w:val="28"/>
                <w:szCs w:val="28"/>
              </w:rPr>
              <w:t>Ан</w:t>
            </w:r>
            <w:r w:rsidR="00530FA8">
              <w:rPr>
                <w:b/>
                <w:sz w:val="28"/>
                <w:szCs w:val="28"/>
              </w:rPr>
              <w:t>ализ методической работы за 2021-2022</w:t>
            </w:r>
            <w:r w:rsidRPr="00F352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28F">
              <w:rPr>
                <w:b/>
                <w:sz w:val="28"/>
                <w:szCs w:val="28"/>
              </w:rPr>
              <w:t>уч</w:t>
            </w:r>
            <w:proofErr w:type="spellEnd"/>
            <w:r w:rsidRPr="00F3528F">
              <w:rPr>
                <w:b/>
                <w:sz w:val="28"/>
                <w:szCs w:val="28"/>
              </w:rPr>
              <w:t xml:space="preserve"> г</w:t>
            </w:r>
          </w:p>
          <w:p w:rsidR="001A0571" w:rsidRPr="00F3528F" w:rsidRDefault="001A0571" w:rsidP="00EE6377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F3528F">
              <w:rPr>
                <w:b/>
                <w:sz w:val="28"/>
                <w:szCs w:val="28"/>
              </w:rPr>
              <w:t xml:space="preserve">Итоги проведения экзаменов. </w:t>
            </w:r>
          </w:p>
          <w:p w:rsidR="001A0571" w:rsidRPr="00F3528F" w:rsidRDefault="001A0571" w:rsidP="00EE6377">
            <w:pPr>
              <w:numPr>
                <w:ilvl w:val="0"/>
                <w:numId w:val="7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Обсуждение плана работы МО </w:t>
            </w:r>
            <w:r w:rsidR="00530FA8">
              <w:rPr>
                <w:b/>
                <w:sz w:val="28"/>
                <w:szCs w:val="28"/>
              </w:rPr>
              <w:t>на 2022-2023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 xml:space="preserve"> г. </w:t>
            </w:r>
            <w:r w:rsidRPr="00F3528F">
              <w:rPr>
                <w:b/>
                <w:sz w:val="28"/>
                <w:szCs w:val="28"/>
              </w:rPr>
              <w:t xml:space="preserve">Утверждение календарно-тематического </w:t>
            </w:r>
            <w:proofErr w:type="gramStart"/>
            <w:r w:rsidRPr="00F3528F">
              <w:rPr>
                <w:b/>
                <w:sz w:val="28"/>
                <w:szCs w:val="28"/>
              </w:rPr>
              <w:t>планирования( в</w:t>
            </w:r>
            <w:proofErr w:type="gramEnd"/>
            <w:r w:rsidRPr="00F352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28F">
              <w:rPr>
                <w:b/>
                <w:sz w:val="28"/>
                <w:szCs w:val="28"/>
              </w:rPr>
              <w:t>т.ч</w:t>
            </w:r>
            <w:proofErr w:type="spellEnd"/>
            <w:r w:rsidRPr="00F3528F">
              <w:rPr>
                <w:b/>
                <w:sz w:val="28"/>
                <w:szCs w:val="28"/>
              </w:rPr>
              <w:t>. надомного обучения), программ внеурочной деятельности.</w:t>
            </w:r>
          </w:p>
          <w:p w:rsidR="001A0571" w:rsidRPr="00F3528F" w:rsidRDefault="00222EDC" w:rsidP="00EE6377">
            <w:pPr>
              <w:numPr>
                <w:ilvl w:val="0"/>
                <w:numId w:val="7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обновленными ФГОС третьего поколения.</w:t>
            </w:r>
          </w:p>
          <w:p w:rsidR="001A0571" w:rsidRPr="00F3528F" w:rsidRDefault="001A0571" w:rsidP="00EE6377">
            <w:pPr>
              <w:numPr>
                <w:ilvl w:val="0"/>
                <w:numId w:val="8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 w:rsidRPr="00F3528F">
              <w:rPr>
                <w:b/>
                <w:sz w:val="28"/>
                <w:szCs w:val="28"/>
              </w:rPr>
              <w:t>Подготовка школьников к школьному этапу ВСОШ по ИЯ.</w:t>
            </w:r>
          </w:p>
          <w:p w:rsidR="001A0571" w:rsidRPr="00782529" w:rsidRDefault="001A0571" w:rsidP="00EE6377">
            <w:pPr>
              <w:spacing w:line="240" w:lineRule="auto"/>
              <w:ind w:left="360"/>
              <w:rPr>
                <w:b/>
                <w:i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1A0571" w:rsidRPr="00782529" w:rsidTr="00EE6377">
        <w:trPr>
          <w:trHeight w:val="70"/>
        </w:trPr>
        <w:tc>
          <w:tcPr>
            <w:tcW w:w="501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29" w:type="pct"/>
          </w:tcPr>
          <w:p w:rsidR="001A0571" w:rsidRPr="00782529" w:rsidRDefault="001A0571" w:rsidP="00EE6377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</w:t>
            </w:r>
            <w:r w:rsidR="00222EDC">
              <w:rPr>
                <w:b/>
                <w:i/>
                <w:sz w:val="28"/>
                <w:szCs w:val="28"/>
              </w:rPr>
              <w:t>ование «</w:t>
            </w:r>
            <w:proofErr w:type="spellStart"/>
            <w:r w:rsidR="00222EDC">
              <w:rPr>
                <w:b/>
                <w:i/>
                <w:sz w:val="28"/>
                <w:szCs w:val="28"/>
              </w:rPr>
              <w:t>мягих</w:t>
            </w:r>
            <w:proofErr w:type="spellEnd"/>
            <w:r w:rsidR="00222EDC">
              <w:rPr>
                <w:b/>
                <w:i/>
                <w:sz w:val="28"/>
                <w:szCs w:val="28"/>
              </w:rPr>
              <w:t xml:space="preserve"> навыков»</w:t>
            </w:r>
            <w:r>
              <w:rPr>
                <w:b/>
                <w:i/>
                <w:sz w:val="28"/>
                <w:szCs w:val="28"/>
              </w:rPr>
              <w:t xml:space="preserve"> на уроках иностранного языка.</w:t>
            </w:r>
          </w:p>
          <w:p w:rsidR="001A0571" w:rsidRPr="00782529" w:rsidRDefault="001A0571" w:rsidP="00EE637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</w:t>
            </w:r>
          </w:p>
          <w:p w:rsidR="001A0571" w:rsidRPr="00782529" w:rsidRDefault="001A0571" w:rsidP="00EE6377">
            <w:pPr>
              <w:numPr>
                <w:ilvl w:val="1"/>
                <w:numId w:val="3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 w:rsidRPr="00782529">
              <w:rPr>
                <w:sz w:val="28"/>
                <w:szCs w:val="28"/>
              </w:rPr>
              <w:t>обсуждение форм реализации проектной деятельности</w:t>
            </w:r>
          </w:p>
          <w:p w:rsidR="001A0571" w:rsidRPr="00E25157" w:rsidRDefault="001A0571" w:rsidP="00EE6377">
            <w:pPr>
              <w:numPr>
                <w:ilvl w:val="1"/>
                <w:numId w:val="3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 w:rsidRPr="00782529">
              <w:rPr>
                <w:sz w:val="28"/>
                <w:szCs w:val="28"/>
              </w:rPr>
              <w:t>обсуждение методов контроля и методического сопровождения учащихся при выполнении проектов</w:t>
            </w:r>
          </w:p>
          <w:p w:rsidR="001A0571" w:rsidRPr="00782529" w:rsidRDefault="001A0571" w:rsidP="00EE6377">
            <w:pPr>
              <w:numPr>
                <w:ilvl w:val="1"/>
                <w:numId w:val="3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способов фор</w:t>
            </w:r>
            <w:r w:rsidR="00222EDC">
              <w:rPr>
                <w:sz w:val="28"/>
                <w:szCs w:val="28"/>
              </w:rPr>
              <w:t>мирования мягких навыков</w:t>
            </w:r>
            <w:r>
              <w:rPr>
                <w:sz w:val="28"/>
                <w:szCs w:val="28"/>
              </w:rPr>
              <w:t xml:space="preserve"> на уроках иностранного языка</w:t>
            </w:r>
          </w:p>
          <w:p w:rsidR="001A0571" w:rsidRPr="00782529" w:rsidRDefault="001A0571" w:rsidP="00EE6377">
            <w:pPr>
              <w:numPr>
                <w:ilvl w:val="1"/>
                <w:numId w:val="3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 w:rsidRPr="00782529">
              <w:rPr>
                <w:sz w:val="28"/>
                <w:szCs w:val="28"/>
              </w:rPr>
              <w:lastRenderedPageBreak/>
              <w:t>обсуждение итогов школьного этапа ВСОШ по ИЯ</w:t>
            </w:r>
          </w:p>
          <w:p w:rsidR="001A0571" w:rsidRPr="00782529" w:rsidRDefault="001A0571" w:rsidP="00EE6377">
            <w:pPr>
              <w:numPr>
                <w:ilvl w:val="1"/>
                <w:numId w:val="3"/>
              </w:numPr>
              <w:spacing w:line="240" w:lineRule="auto"/>
              <w:rPr>
                <w:b/>
                <w:i/>
                <w:sz w:val="28"/>
                <w:szCs w:val="28"/>
              </w:rPr>
            </w:pPr>
            <w:r w:rsidRPr="00782529">
              <w:rPr>
                <w:sz w:val="28"/>
                <w:szCs w:val="28"/>
              </w:rPr>
              <w:t>организация работы по подготовке учащихся к ЕГЭ и ОГЭ по ИЯ.</w:t>
            </w:r>
          </w:p>
          <w:p w:rsidR="001A0571" w:rsidRPr="00782529" w:rsidRDefault="001A0571" w:rsidP="00EE6377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1A0571" w:rsidRPr="00782529" w:rsidRDefault="001A0571" w:rsidP="00EE6377">
            <w:pPr>
              <w:rPr>
                <w:b/>
                <w:i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71" w:rsidRPr="00782529" w:rsidTr="00EE6377">
        <w:trPr>
          <w:trHeight w:val="467"/>
        </w:trPr>
        <w:tc>
          <w:tcPr>
            <w:tcW w:w="501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29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782529">
              <w:rPr>
                <w:b/>
                <w:i/>
                <w:sz w:val="28"/>
                <w:szCs w:val="28"/>
              </w:rPr>
              <w:t>Организация работы по подготовке учащихся к ЕГЭ и ОГЭ по ИЯ</w:t>
            </w:r>
          </w:p>
          <w:p w:rsidR="001A0571" w:rsidRPr="00222EDC" w:rsidRDefault="001A0571" w:rsidP="00222EDC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диагностических работ и тренировочных экзаменов</w:t>
            </w:r>
          </w:p>
          <w:p w:rsidR="001A0571" w:rsidRPr="00782529" w:rsidRDefault="001A0571" w:rsidP="00EE637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материала для эффективной подготовки к ГИА</w:t>
            </w:r>
          </w:p>
          <w:p w:rsidR="001A0571" w:rsidRPr="00B973CB" w:rsidRDefault="001A0571" w:rsidP="00EE637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учащихся к ВПР по иностранным языкам</w:t>
            </w:r>
          </w:p>
          <w:p w:rsidR="001A0571" w:rsidRDefault="001A0571" w:rsidP="00EE637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федерального перечня учебников, рекомендованных к использованию при реализации программ общего образ</w:t>
            </w:r>
            <w:r w:rsidR="00222EDC">
              <w:rPr>
                <w:color w:val="000000"/>
                <w:sz w:val="28"/>
                <w:szCs w:val="28"/>
              </w:rPr>
              <w:t>ования в 2022-2023 учебном году</w:t>
            </w:r>
          </w:p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0571" w:rsidRPr="00782529" w:rsidTr="00EE6377">
        <w:trPr>
          <w:trHeight w:val="130"/>
        </w:trPr>
        <w:tc>
          <w:tcPr>
            <w:tcW w:w="501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29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Семинар-круглый стол «Методы и прием</w:t>
            </w:r>
            <w:r w:rsidR="00222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достижения </w:t>
            </w:r>
            <w:proofErr w:type="spellStart"/>
            <w:r w:rsidR="00222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метапредметных</w:t>
            </w:r>
            <w:proofErr w:type="spellEnd"/>
            <w:r w:rsidR="00222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личностных результатов обучающихся»</w:t>
            </w:r>
          </w:p>
          <w:p w:rsidR="001A0571" w:rsidRPr="00782529" w:rsidRDefault="001A0571" w:rsidP="00EE63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sz w:val="28"/>
                <w:szCs w:val="28"/>
              </w:rPr>
              <w:t>Актуальные задачи современной модели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принципами НСУР.</w:t>
            </w:r>
          </w:p>
          <w:p w:rsidR="001A0571" w:rsidRPr="00782529" w:rsidRDefault="00222EDC" w:rsidP="00EE63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материалов УМК для успешной реализации обновленных ФГОС.</w:t>
            </w:r>
          </w:p>
          <w:p w:rsidR="001A0571" w:rsidRPr="00782529" w:rsidRDefault="001A0571" w:rsidP="00EE63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плана недели иностранного языка</w:t>
            </w:r>
          </w:p>
        </w:tc>
        <w:tc>
          <w:tcPr>
            <w:tcW w:w="1370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1A0571" w:rsidRPr="00782529" w:rsidTr="00EE6377">
        <w:trPr>
          <w:trHeight w:val="130"/>
        </w:trPr>
        <w:tc>
          <w:tcPr>
            <w:tcW w:w="501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29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Эффективность работы МО по реализации поставленных задач</w:t>
            </w:r>
          </w:p>
          <w:p w:rsidR="001A0571" w:rsidRPr="00782529" w:rsidRDefault="001A0571" w:rsidP="00EE63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успеваемости учащихся за прошедший год</w:t>
            </w:r>
          </w:p>
          <w:p w:rsidR="001A0571" w:rsidRPr="00222EDC" w:rsidRDefault="001A0571" w:rsidP="00643B18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членов МО по темам самообразования</w:t>
            </w:r>
          </w:p>
          <w:p w:rsidR="001A0571" w:rsidRPr="00782529" w:rsidRDefault="001A0571" w:rsidP="00EE63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перспективн</w:t>
            </w:r>
            <w:r w:rsidR="00222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направлений работы МО на 2023-2024</w:t>
            </w:r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370" w:type="pct"/>
          </w:tcPr>
          <w:p w:rsidR="001A0571" w:rsidRPr="00782529" w:rsidRDefault="001A0571" w:rsidP="00EE6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A0571" w:rsidRPr="00782529" w:rsidRDefault="001A0571" w:rsidP="001A05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571" w:rsidRPr="00782529" w:rsidRDefault="001A0571" w:rsidP="001A05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571" w:rsidRPr="00782529" w:rsidRDefault="001A0571" w:rsidP="001A05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571" w:rsidRDefault="001A0571" w:rsidP="001A0571"/>
    <w:p w:rsidR="00D97799" w:rsidRDefault="00D97799"/>
    <w:sectPr w:rsidR="00D97799" w:rsidSect="004D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89C"/>
    <w:multiLevelType w:val="hybridMultilevel"/>
    <w:tmpl w:val="053C3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7FA"/>
    <w:multiLevelType w:val="hybridMultilevel"/>
    <w:tmpl w:val="79342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12B1"/>
    <w:multiLevelType w:val="hybridMultilevel"/>
    <w:tmpl w:val="9482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5542"/>
    <w:multiLevelType w:val="hybridMultilevel"/>
    <w:tmpl w:val="99E46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12AE"/>
    <w:multiLevelType w:val="hybridMultilevel"/>
    <w:tmpl w:val="AF002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734F1"/>
    <w:multiLevelType w:val="hybridMultilevel"/>
    <w:tmpl w:val="933C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622DBE"/>
    <w:multiLevelType w:val="hybridMultilevel"/>
    <w:tmpl w:val="65B41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F55D3"/>
    <w:multiLevelType w:val="hybridMultilevel"/>
    <w:tmpl w:val="B4524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1"/>
    <w:rsid w:val="001A0571"/>
    <w:rsid w:val="00222EDC"/>
    <w:rsid w:val="00530FA8"/>
    <w:rsid w:val="00D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75CE"/>
  <w15:chartTrackingRefBased/>
  <w15:docId w15:val="{C1807376-E2FE-43BF-9AE9-89188BDA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71"/>
    <w:pPr>
      <w:spacing w:after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0571"/>
    <w:pPr>
      <w:spacing w:before="100" w:beforeAutospacing="1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1</cp:revision>
  <dcterms:created xsi:type="dcterms:W3CDTF">2022-08-28T18:07:00Z</dcterms:created>
  <dcterms:modified xsi:type="dcterms:W3CDTF">2022-08-28T18:36:00Z</dcterms:modified>
</cp:coreProperties>
</file>