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88" w:rsidRDefault="00025688"/>
    <w:p w:rsidR="00C04ECC" w:rsidRDefault="00C04ECC" w:rsidP="00C04ECC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4ECC" w:rsidTr="008873DE">
        <w:tc>
          <w:tcPr>
            <w:tcW w:w="4785" w:type="dxa"/>
          </w:tcPr>
          <w:p w:rsidR="00C04ECC" w:rsidRDefault="00C04ECC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4ECC" w:rsidRPr="004611F7" w:rsidRDefault="00C04ECC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3.1.2.7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04ECC" w:rsidRPr="004611F7" w:rsidRDefault="00C04ECC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к основной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C04ECC" w:rsidRPr="004611F7" w:rsidRDefault="00C04ECC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№ 85/2) </w:t>
            </w:r>
          </w:p>
          <w:p w:rsidR="00C04ECC" w:rsidRDefault="00C04ECC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CC" w:rsidRDefault="00C04ECC" w:rsidP="00C04E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ECC" w:rsidRDefault="00C04ECC" w:rsidP="00C04ECC">
      <w:pPr>
        <w:spacing w:after="0" w:line="240" w:lineRule="auto"/>
        <w:jc w:val="right"/>
      </w:pPr>
    </w:p>
    <w:p w:rsidR="00C04ECC" w:rsidRDefault="00C04ECC" w:rsidP="00C04ECC">
      <w:pPr>
        <w:spacing w:after="0" w:line="240" w:lineRule="auto"/>
        <w:jc w:val="right"/>
      </w:pPr>
    </w:p>
    <w:p w:rsidR="00C04ECC" w:rsidRDefault="00C04ECC" w:rsidP="00C04ECC">
      <w:pPr>
        <w:spacing w:after="0" w:line="240" w:lineRule="auto"/>
        <w:jc w:val="right"/>
      </w:pPr>
    </w:p>
    <w:p w:rsidR="00C04ECC" w:rsidRDefault="00C04ECC" w:rsidP="00C04ECC">
      <w:pPr>
        <w:spacing w:after="0" w:line="240" w:lineRule="auto"/>
      </w:pPr>
    </w:p>
    <w:p w:rsidR="00C04ECC" w:rsidRPr="00527CC2" w:rsidRDefault="00C04ECC" w:rsidP="00C04ECC">
      <w:pPr>
        <w:spacing w:after="0" w:line="240" w:lineRule="auto"/>
        <w:rPr>
          <w:sz w:val="36"/>
          <w:szCs w:val="36"/>
        </w:rPr>
      </w:pPr>
    </w:p>
    <w:p w:rsidR="00C04ECC" w:rsidRPr="00527CC2" w:rsidRDefault="00C04ECC" w:rsidP="00C04E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04ECC" w:rsidRPr="00527CC2" w:rsidRDefault="00C04ECC" w:rsidP="00C04E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Юный картограф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C04ECC" w:rsidRDefault="00C04ECC" w:rsidP="00C04E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</w:t>
      </w:r>
      <w:r w:rsidRPr="00527CC2">
        <w:rPr>
          <w:rFonts w:ascii="Times New Roman" w:hAnsi="Times New Roman" w:cs="Times New Roman"/>
          <w:sz w:val="36"/>
          <w:szCs w:val="36"/>
        </w:rPr>
        <w:t>ласс</w:t>
      </w:r>
    </w:p>
    <w:p w:rsidR="00C04ECC" w:rsidRDefault="00C04ECC" w:rsidP="00C04E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Cs/>
          <w:sz w:val="28"/>
        </w:rPr>
        <w:t>Обще</w:t>
      </w:r>
      <w:r w:rsidRPr="00715107">
        <w:rPr>
          <w:rFonts w:ascii="Times New Roman" w:hAnsi="Times New Roman" w:cs="Times New Roman"/>
          <w:bCs/>
          <w:sz w:val="28"/>
        </w:rPr>
        <w:t>интеллектуальное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C04ECC" w:rsidRDefault="00C04ECC" w:rsidP="00C04ECC">
      <w:pPr>
        <w:rPr>
          <w:rFonts w:ascii="Times New Roman" w:hAnsi="Times New Roman" w:cs="Times New Roman"/>
          <w:sz w:val="28"/>
          <w:szCs w:val="28"/>
        </w:rPr>
      </w:pPr>
    </w:p>
    <w:p w:rsidR="00C04ECC" w:rsidRDefault="00C04ECC" w:rsidP="00C04ECC">
      <w:pPr>
        <w:rPr>
          <w:rFonts w:ascii="Times New Roman" w:hAnsi="Times New Roman" w:cs="Times New Roman"/>
          <w:sz w:val="28"/>
          <w:szCs w:val="28"/>
        </w:rPr>
      </w:pPr>
    </w:p>
    <w:p w:rsidR="00C04ECC" w:rsidRDefault="00C04ECC" w:rsidP="00C04ECC">
      <w:pPr>
        <w:rPr>
          <w:rFonts w:ascii="Times New Roman" w:hAnsi="Times New Roman" w:cs="Times New Roman"/>
          <w:sz w:val="28"/>
          <w:szCs w:val="28"/>
        </w:rPr>
      </w:pPr>
    </w:p>
    <w:p w:rsidR="00C04ECC" w:rsidRDefault="00C04ECC" w:rsidP="00C04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04ECC" w:rsidRDefault="00C04ECC" w:rsidP="00C04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высшей квалификационной категории</w:t>
      </w:r>
    </w:p>
    <w:p w:rsidR="00C04ECC" w:rsidRDefault="00C04ECC" w:rsidP="00C04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04ECC" w:rsidRDefault="00C04ECC" w:rsidP="00C0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ECC" w:rsidRDefault="00C04ECC" w:rsidP="0021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ECC" w:rsidRDefault="00C04ECC" w:rsidP="0021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4ECC" w:rsidRDefault="00C04ECC" w:rsidP="0021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147" w:rsidRPr="0098626E" w:rsidRDefault="00040E9B" w:rsidP="0021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 w:rsidR="00E07147"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</w:t>
      </w: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курса внеурочной деятельности; «Юный картограф»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E07147" w:rsidRPr="0098626E" w:rsidRDefault="00E07147" w:rsidP="00E071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планировать учебное сотрудничество с учителем и одноклассниками;</w:t>
      </w:r>
    </w:p>
    <w:p w:rsidR="00E07147" w:rsidRPr="0098626E" w:rsidRDefault="00E07147" w:rsidP="00E071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учебного сотрудничества в ходе индивидуальной и групповой работы;</w:t>
      </w:r>
    </w:p>
    <w:p w:rsidR="00E07147" w:rsidRPr="0098626E" w:rsidRDefault="00E07147" w:rsidP="00E071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и объективно оценивать другого;</w:t>
      </w:r>
    </w:p>
    <w:p w:rsidR="00E07147" w:rsidRPr="0098626E" w:rsidRDefault="00E07147" w:rsidP="00E071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вести диалог, вырабатывая общее решение.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E07147" w:rsidRPr="0098626E" w:rsidRDefault="00E07147" w:rsidP="00E071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информационного поиска, в том числе с помощью компьютерных средств;</w:t>
      </w:r>
    </w:p>
    <w:p w:rsidR="00E07147" w:rsidRPr="0098626E" w:rsidRDefault="00E07147" w:rsidP="00E071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и формулировать познавательную цель, искать и выделять необходимую информацию.</w:t>
      </w:r>
    </w:p>
    <w:p w:rsidR="00E07147" w:rsidRPr="0098626E" w:rsidRDefault="00E07147" w:rsidP="00E071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деятельность под руководством учителя;</w:t>
      </w:r>
    </w:p>
    <w:p w:rsidR="00E07147" w:rsidRPr="0098626E" w:rsidRDefault="00E07147" w:rsidP="00E071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причинно-следственные связи;</w:t>
      </w:r>
    </w:p>
    <w:p w:rsidR="00E07147" w:rsidRPr="0098626E" w:rsidRDefault="00E07147" w:rsidP="00E071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критерии для сравнения фактов, явлений.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E07147" w:rsidRPr="0098626E" w:rsidRDefault="00E07147" w:rsidP="00E071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специфические различия карт;</w:t>
      </w:r>
    </w:p>
    <w:p w:rsidR="00E07147" w:rsidRPr="0098626E" w:rsidRDefault="00E07147" w:rsidP="00E071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 помощью тематических карт географическое положение природных зон;</w:t>
      </w:r>
    </w:p>
    <w:p w:rsidR="00E07147" w:rsidRPr="0098626E" w:rsidRDefault="00E07147" w:rsidP="00E071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о значении карт;</w:t>
      </w:r>
    </w:p>
    <w:p w:rsidR="00E07147" w:rsidRPr="0098626E" w:rsidRDefault="00E07147" w:rsidP="00E071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взаимосвязи в природном комплексе.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научиться:</w:t>
      </w:r>
    </w:p>
    <w:p w:rsidR="00E07147" w:rsidRPr="0098626E" w:rsidRDefault="00E07147" w:rsidP="00E071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классифицировать, обобщать, систематизировать, выделять главную мысль, абстрагировать, формулировать выводы, устанавливать причинно-следственные связи, выявлять закономерности, строить умозаключения;</w:t>
      </w:r>
      <w:proofErr w:type="gramEnd"/>
    </w:p>
    <w:p w:rsidR="00E07147" w:rsidRPr="0098626E" w:rsidRDefault="00E07147" w:rsidP="00E071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 владеть приёмами рационального запоминания, работать с источниками информации (чтение, конспектирование, составление тезисов, библиографический поиск, работа со справочником), представлять информацию в различных видах (вербальном, табличном, графическом, схематическом, аналитическом), преобразовывать из одного вида в другой;</w:t>
      </w:r>
      <w:proofErr w:type="gramEnd"/>
    </w:p>
    <w:p w:rsidR="00B10840" w:rsidRPr="0098626E" w:rsidRDefault="00B10840" w:rsidP="00B1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840" w:rsidRPr="0098626E" w:rsidRDefault="00B10840" w:rsidP="00B10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47" w:rsidRPr="0098626E" w:rsidRDefault="00E07147" w:rsidP="00E071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наблюдения, измерения, планировать и проводить опыт, эксперимент, исследование, анализировать и обобщать результаты наблюдений, представлять результаты наблюдений в различных видах;</w:t>
      </w:r>
    </w:p>
    <w:p w:rsidR="00E07147" w:rsidRPr="0098626E" w:rsidRDefault="00E07147" w:rsidP="00E071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монологической и диалогической речью, пересказывать прочитанный текст, составлять план текста, передавать </w:t>
      </w:r>
      <w:proofErr w:type="gramStart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сжатом или развёрнутом виде, составлять конспекты, тезисы, анализировать 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с точки зрения основных признаков и стилей, описывать рисунки, модели, схемы, составлять рассказ по карте, схеме, модели, задавать прямые вопросы и отвечать на них;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работать с текстовой информацией на компьютере, осуществлять операции с файлами и каталогами.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proofErr w:type="gramStart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научится</w:t>
      </w:r>
      <w:proofErr w:type="gramEnd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анализировать, обобщать и интерпретировать географическую информацию;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07147" w:rsidRPr="0098626E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07147" w:rsidRDefault="00E07147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216E3D" w:rsidRDefault="00216E3D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3D" w:rsidRDefault="00216E3D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3D" w:rsidRDefault="00216E3D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3D" w:rsidRPr="0098626E" w:rsidRDefault="00216E3D" w:rsidP="00E0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3D" w:rsidRPr="0098626E" w:rsidRDefault="00216E3D" w:rsidP="0021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119"/>
        <w:gridCol w:w="2233"/>
      </w:tblGrid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разделы)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Топографическая карта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парах,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по топографической карте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Географическая карта - </w:t>
            </w: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модель земной поверхности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Беседа, лекция,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Познавательная,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самостоятельной работы с картой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парах, индивидуальная работа, 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 как источник знаний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 картография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Лекция, практическая работа, работа 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</w:t>
            </w:r>
            <w:proofErr w:type="gramEnd"/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индивидуальная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216E3D" w:rsidRPr="0098626E" w:rsidTr="00257AEA">
        <w:tc>
          <w:tcPr>
            <w:tcW w:w="95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3119" w:type="dxa"/>
          </w:tcPr>
          <w:p w:rsidR="00216E3D" w:rsidRPr="0098626E" w:rsidRDefault="00216E3D" w:rsidP="00257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работа, групповая работа</w:t>
            </w:r>
          </w:p>
        </w:tc>
        <w:tc>
          <w:tcPr>
            <w:tcW w:w="2233" w:type="dxa"/>
          </w:tcPr>
          <w:p w:rsidR="00216E3D" w:rsidRPr="0098626E" w:rsidRDefault="00216E3D" w:rsidP="0025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</w:tbl>
    <w:p w:rsidR="00E07147" w:rsidRPr="0098626E" w:rsidRDefault="00E07147" w:rsidP="00456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C2" w:rsidRPr="0098626E" w:rsidRDefault="004561C2" w:rsidP="00456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 «</w:t>
      </w:r>
      <w:r w:rsidR="0098626E"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Юный картограф»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 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картография. История появления карт и атласов. Значение картографии в современном обществе. Основные виды изображения земной поверхности.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Топографическая карта.</w:t>
      </w:r>
    </w:p>
    <w:p w:rsidR="00B10840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свойства топографической карты, система топографических условных знаков. Многолистовые топографические карты. Оформление топографической карты. Измерение расстояний, площадей по карте. Чтение рельефа. </w:t>
      </w:r>
      <w:proofErr w:type="spellStart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Бергштрихи</w:t>
      </w:r>
      <w:proofErr w:type="spellEnd"/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заложение склона. Построение профиля по топографической карте. Определение координат по т</w:t>
      </w:r>
      <w:r w:rsidR="0010094C"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опографической карте.  Ч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означают условные знаки. В чем отличие условных знаков на планах и картах.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Практические работы по топографической карте. Виды упражнений для закрепления.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 Измерение расстояний"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"Измерение площадей по карте"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"Чтение рельефа"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"Построение профиля по топографической карте"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 "Определение по топографической карте координат различных объектов"</w:t>
      </w:r>
    </w:p>
    <w:p w:rsidR="0010094C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"Нанесение на карту пунктов по известным географическим координатам"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Свойства географической карты.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карт по масштабу. Классификация карт.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карт: аналитические, комплексные, синтетические. Классификация атласов. Определение масштаба. Виды масштабов: числовой, именованный, линейный.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координаты. Географическая широта. Географическая долгота.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направлений. Азимут магнитный и истинный.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 Простейшие способы составления мелкомасштабных карт"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Приемы самостоятельной работы с картой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обобщенный прием самостоятельной работы с картой. Ориентирование. Картометрические приемы. Определение географических координат, расстояний по карте. Ортодромия. Приемы использования условных знаков карты.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Географическая карта как источник знаний.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 приемы самостоятельной работы (определение географического положения, прием наложения карт, географическая характеристика территорий).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Обобщающее повторение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1C2" w:rsidRPr="0098626E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"Карта-источник знаний".</w:t>
      </w:r>
    </w:p>
    <w:p w:rsidR="004561C2" w:rsidRDefault="004561C2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</w:t>
      </w:r>
      <w:r w:rsid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топографическую карту местности 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работа-</w:t>
      </w:r>
      <w:r w:rsidRPr="0098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зачет)</w:t>
      </w:r>
    </w:p>
    <w:p w:rsidR="00421B90" w:rsidRPr="0098626E" w:rsidRDefault="00421B90" w:rsidP="0045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1C2" w:rsidRPr="0098626E" w:rsidRDefault="004561C2" w:rsidP="00456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559"/>
      </w:tblGrid>
      <w:tr w:rsidR="00F7437D" w:rsidRPr="0098626E" w:rsidTr="00F7437D">
        <w:trPr>
          <w:trHeight w:val="322"/>
        </w:trPr>
        <w:tc>
          <w:tcPr>
            <w:tcW w:w="568" w:type="dxa"/>
            <w:vMerge w:val="restart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п\</w:t>
            </w:r>
            <w:proofErr w:type="gramStart"/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vMerge w:val="restart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1559" w:type="dxa"/>
            <w:vMerge w:val="restart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часов</w:t>
            </w:r>
          </w:p>
        </w:tc>
      </w:tr>
      <w:tr w:rsidR="00F7437D" w:rsidRPr="0098626E" w:rsidTr="00F7437D">
        <w:trPr>
          <w:trHeight w:val="8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1: Введение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Картография как наука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картографии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2: Топографическая карта</w:t>
            </w: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свойства топографической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Многолистовые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rPr>
          <w:trHeight w:val="234"/>
        </w:trPr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топографической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3: Практические работы по топографической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расстояний на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площадей по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рельефа на топографической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профиля по топографической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координат по топографической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топографической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4: Географическая карта - модель земной поверхности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географических карт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карт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карту называют моделью земной поверхности?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создаются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5. Приёмы самостоятельной работы с картой 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Ориентирование. Картометрические приемы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географических координат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расстояний по карте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использования условных знаков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6: Географическая карта как источник знаний 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 – основной источник знаний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карты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Обобщенные приемы самостоятельной работы с картой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«Карта-источник знаний»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7: Космическая картография 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Земли из космоса. Дешифрирование космических снимков и аэрофотоснимков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Фотокарты земного шара. Сезонные фотокарты. Фотокарты Евразии. Фотокарты Европы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Дистанционные методы исследований. Составление карт по космическим снимкам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картографии в XXI веке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8: Обобщающее повторение </w:t>
            </w:r>
          </w:p>
        </w:tc>
        <w:tc>
          <w:tcPr>
            <w:tcW w:w="1559" w:type="dxa"/>
          </w:tcPr>
          <w:p w:rsidR="00F7437D" w:rsidRPr="0098626E" w:rsidRDefault="003838AA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по географической карте мира</w:t>
            </w:r>
          </w:p>
        </w:tc>
        <w:tc>
          <w:tcPr>
            <w:tcW w:w="1559" w:type="dxa"/>
          </w:tcPr>
          <w:p w:rsidR="00F7437D" w:rsidRPr="0098626E" w:rsidRDefault="003838AA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1" w:type="dxa"/>
          </w:tcPr>
          <w:p w:rsidR="00F7437D" w:rsidRPr="0098626E" w:rsidRDefault="00F7437D" w:rsidP="00F74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«Составление топографической карты местности»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«Составление топографической карты местности» 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437D" w:rsidRPr="0098626E" w:rsidTr="00F7437D">
        <w:tc>
          <w:tcPr>
            <w:tcW w:w="568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71" w:type="dxa"/>
          </w:tcPr>
          <w:p w:rsidR="00F7437D" w:rsidRPr="0098626E" w:rsidRDefault="00F7437D" w:rsidP="00AD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559" w:type="dxa"/>
          </w:tcPr>
          <w:p w:rsidR="00F7437D" w:rsidRPr="0098626E" w:rsidRDefault="00F7437D" w:rsidP="00AD1A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7437D" w:rsidRPr="0098626E" w:rsidRDefault="00F7437D" w:rsidP="00F74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147" w:rsidRPr="0098626E" w:rsidRDefault="00E07147" w:rsidP="00456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840" w:rsidRDefault="00B10840" w:rsidP="00456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10840" w:rsidSect="0002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69C"/>
    <w:multiLevelType w:val="multilevel"/>
    <w:tmpl w:val="6AC8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64531"/>
    <w:multiLevelType w:val="multilevel"/>
    <w:tmpl w:val="72BA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E5440"/>
    <w:multiLevelType w:val="multilevel"/>
    <w:tmpl w:val="B8D4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075E7"/>
    <w:multiLevelType w:val="multilevel"/>
    <w:tmpl w:val="EE2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A31D1"/>
    <w:multiLevelType w:val="multilevel"/>
    <w:tmpl w:val="C24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340CA"/>
    <w:multiLevelType w:val="multilevel"/>
    <w:tmpl w:val="68E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E43F1"/>
    <w:multiLevelType w:val="multilevel"/>
    <w:tmpl w:val="821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1C2"/>
    <w:rsid w:val="00025688"/>
    <w:rsid w:val="00040E9B"/>
    <w:rsid w:val="0010094C"/>
    <w:rsid w:val="001178AD"/>
    <w:rsid w:val="001846DB"/>
    <w:rsid w:val="00216E3D"/>
    <w:rsid w:val="00280F9F"/>
    <w:rsid w:val="003838AA"/>
    <w:rsid w:val="003C652E"/>
    <w:rsid w:val="00421B90"/>
    <w:rsid w:val="00422B30"/>
    <w:rsid w:val="00441CBD"/>
    <w:rsid w:val="004561C2"/>
    <w:rsid w:val="004C5FD5"/>
    <w:rsid w:val="005D14A9"/>
    <w:rsid w:val="005D5B72"/>
    <w:rsid w:val="005F7200"/>
    <w:rsid w:val="00645E40"/>
    <w:rsid w:val="00651A4E"/>
    <w:rsid w:val="006602A6"/>
    <w:rsid w:val="00824093"/>
    <w:rsid w:val="0098626E"/>
    <w:rsid w:val="009F4395"/>
    <w:rsid w:val="00B10840"/>
    <w:rsid w:val="00B171D0"/>
    <w:rsid w:val="00C04ECC"/>
    <w:rsid w:val="00D371BB"/>
    <w:rsid w:val="00E0566F"/>
    <w:rsid w:val="00E07147"/>
    <w:rsid w:val="00E07ABF"/>
    <w:rsid w:val="00EF1429"/>
    <w:rsid w:val="00EF6B68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1C2"/>
  </w:style>
  <w:style w:type="character" w:styleId="a4">
    <w:name w:val="Hyperlink"/>
    <w:basedOn w:val="a0"/>
    <w:uiPriority w:val="99"/>
    <w:semiHidden/>
    <w:unhideWhenUsed/>
    <w:rsid w:val="004561C2"/>
    <w:rPr>
      <w:color w:val="0000FF"/>
      <w:u w:val="single"/>
    </w:rPr>
  </w:style>
  <w:style w:type="table" w:styleId="a5">
    <w:name w:val="Table Grid"/>
    <w:basedOn w:val="a1"/>
    <w:uiPriority w:val="59"/>
    <w:rsid w:val="00E0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27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D23D-1EFE-422A-9510-AB172C2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Eee PC 1001 PX</dc:creator>
  <cp:lastModifiedBy>Red_Khmer</cp:lastModifiedBy>
  <cp:revision>6</cp:revision>
  <cp:lastPrinted>2018-09-25T05:30:00Z</cp:lastPrinted>
  <dcterms:created xsi:type="dcterms:W3CDTF">2018-09-29T00:44:00Z</dcterms:created>
  <dcterms:modified xsi:type="dcterms:W3CDTF">2018-10-04T08:11:00Z</dcterms:modified>
</cp:coreProperties>
</file>