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47" w:rsidRDefault="005D4A47" w:rsidP="005B52B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9158984"/>
            <wp:effectExtent l="0" t="0" r="0" b="0"/>
            <wp:docPr id="2" name="Рисунок 2" descr="E:\школа\титул на доп программу\Мар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титул на доп программу\Мар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52B5" w:rsidRDefault="00FD354D" w:rsidP="005B52B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 w:bidi="en-US"/>
        </w:rPr>
      </w:pPr>
      <w:r w:rsidRPr="00B708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 w:bidi="en-US"/>
        </w:rPr>
        <w:lastRenderedPageBreak/>
        <w:t>пояснительная записка</w:t>
      </w:r>
    </w:p>
    <w:p w:rsidR="001505BF" w:rsidRPr="00716D0D" w:rsidRDefault="001505BF" w:rsidP="001505BF">
      <w:pPr>
        <w:pStyle w:val="Standard"/>
        <w:tabs>
          <w:tab w:val="left" w:pos="4785"/>
        </w:tabs>
        <w:autoSpaceDE w:val="0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716D0D">
        <w:rPr>
          <w:rFonts w:cs="Times New Roman"/>
          <w:sz w:val="28"/>
          <w:szCs w:val="28"/>
          <w:lang w:val="ru-RU"/>
        </w:rPr>
        <w:t xml:space="preserve">Дополнительная общеразвивающая программа по </w:t>
      </w:r>
      <w:r>
        <w:rPr>
          <w:rFonts w:cs="Times New Roman"/>
          <w:sz w:val="28"/>
          <w:szCs w:val="28"/>
          <w:lang w:val="ru-RU"/>
        </w:rPr>
        <w:t>волейболу</w:t>
      </w:r>
      <w:r w:rsidRPr="00716D0D">
        <w:rPr>
          <w:rFonts w:cs="Times New Roman"/>
          <w:sz w:val="28"/>
          <w:szCs w:val="28"/>
          <w:lang w:val="ru-RU"/>
        </w:rPr>
        <w:t xml:space="preserve"> имеет физкультурно-спортивную направленность.</w:t>
      </w:r>
    </w:p>
    <w:p w:rsidR="009769A4" w:rsidRPr="005B52B5" w:rsidRDefault="00FD354D" w:rsidP="005B52B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 w:bidi="en-US"/>
        </w:rPr>
      </w:pPr>
      <w:r w:rsidRPr="00B70809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9769A4" w:rsidRPr="00B7080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9A4" w:rsidRPr="00B70809" w:rsidRDefault="009769A4" w:rsidP="005B52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809">
        <w:rPr>
          <w:rFonts w:ascii="Times New Roman" w:eastAsia="Calibri" w:hAnsi="Times New Roman" w:cs="Times New Roman"/>
          <w:bCs/>
          <w:sz w:val="28"/>
          <w:szCs w:val="28"/>
        </w:rPr>
        <w:t xml:space="preserve"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 w:rsidRPr="00B70809">
        <w:rPr>
          <w:rFonts w:ascii="Times New Roman" w:eastAsia="Calibri" w:hAnsi="Times New Roman" w:cs="Times New Roman"/>
          <w:bCs/>
          <w:sz w:val="28"/>
          <w:szCs w:val="28"/>
        </w:rPr>
        <w:t>важное значение</w:t>
      </w:r>
      <w:proofErr w:type="gramEnd"/>
      <w:r w:rsidRPr="00B70809">
        <w:rPr>
          <w:rFonts w:ascii="Times New Roman" w:eastAsia="Calibri" w:hAnsi="Times New Roman" w:cs="Times New Roman"/>
          <w:bCs/>
          <w:sz w:val="28"/>
          <w:szCs w:val="28"/>
        </w:rPr>
        <w:t xml:space="preserve"> для воспитания дружбы и товарищества, привычки подчинять свои действия интересам коллектива.</w:t>
      </w: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</w:t>
      </w:r>
      <w:r w:rsidRPr="00B70809">
        <w:rPr>
          <w:rFonts w:ascii="Times New Roman" w:eastAsia="Calibri" w:hAnsi="Times New Roman" w:cs="Times New Roman"/>
          <w:bCs/>
          <w:sz w:val="28"/>
          <w:szCs w:val="28"/>
        </w:rPr>
        <w:t>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9769A4" w:rsidRPr="00B70809" w:rsidRDefault="009769A4" w:rsidP="005B52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0809">
        <w:rPr>
          <w:rFonts w:ascii="Times New Roman" w:eastAsia="Calibri" w:hAnsi="Times New Roman" w:cs="Times New Roman"/>
          <w:b/>
          <w:bCs/>
          <w:sz w:val="28"/>
          <w:szCs w:val="28"/>
        </w:rPr>
        <w:t>Отличительные особенности.</w:t>
      </w:r>
    </w:p>
    <w:p w:rsidR="009769A4" w:rsidRPr="00B70809" w:rsidRDefault="009769A4" w:rsidP="005B52B5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Cs/>
          <w:sz w:val="28"/>
          <w:szCs w:val="28"/>
        </w:rPr>
        <w:t xml:space="preserve">Отличительная особенность данной общеразвивающей </w:t>
      </w:r>
      <w:r w:rsidRPr="00B70809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</w:t>
      </w:r>
    </w:p>
    <w:p w:rsidR="005669FC" w:rsidRDefault="009769A4" w:rsidP="005B52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Адресат программы.</w:t>
      </w:r>
    </w:p>
    <w:p w:rsidR="009769A4" w:rsidRPr="005669FC" w:rsidRDefault="009769A4" w:rsidP="005B52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hAnsi="Times New Roman" w:cs="Times New Roman"/>
          <w:bCs/>
          <w:sz w:val="28"/>
          <w:szCs w:val="28"/>
        </w:rPr>
        <w:t xml:space="preserve">Участниками общеразвивающей программы по волейболу являются обучающиеся </w:t>
      </w:r>
      <w:r w:rsidR="00401619" w:rsidRPr="00B70809">
        <w:rPr>
          <w:rFonts w:ascii="Times New Roman" w:hAnsi="Times New Roman" w:cs="Times New Roman"/>
          <w:bCs/>
          <w:sz w:val="28"/>
          <w:szCs w:val="28"/>
        </w:rPr>
        <w:t>7-11</w:t>
      </w:r>
      <w:r w:rsidRPr="00B70809">
        <w:rPr>
          <w:rFonts w:ascii="Times New Roman" w:hAnsi="Times New Roman" w:cs="Times New Roman"/>
          <w:bCs/>
          <w:sz w:val="28"/>
          <w:szCs w:val="28"/>
        </w:rPr>
        <w:t xml:space="preserve"> классов, </w:t>
      </w:r>
      <w:r w:rsidR="00401619" w:rsidRPr="00B70809">
        <w:rPr>
          <w:rFonts w:ascii="Times New Roman" w:hAnsi="Times New Roman" w:cs="Times New Roman"/>
          <w:bCs/>
          <w:sz w:val="28"/>
          <w:szCs w:val="28"/>
        </w:rPr>
        <w:t>13-18</w:t>
      </w:r>
      <w:r w:rsidRPr="00B70809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401619" w:rsidRDefault="00401619" w:rsidP="005B52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Цели и задачи общеразвивающей программы.</w:t>
      </w:r>
    </w:p>
    <w:p w:rsidR="005669FC" w:rsidRDefault="00B42510" w:rsidP="005669F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01619" w:rsidRPr="005669FC" w:rsidRDefault="00401619" w:rsidP="005669F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en-US"/>
        </w:rPr>
        <w:t>Создание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волейболом.</w:t>
      </w:r>
    </w:p>
    <w:p w:rsidR="00ED75A2" w:rsidRDefault="00ED75A2" w:rsidP="005B52B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en-US"/>
        </w:rPr>
        <w:br w:type="page"/>
      </w:r>
    </w:p>
    <w:p w:rsidR="00B42510" w:rsidRPr="00B42510" w:rsidRDefault="00B42510" w:rsidP="005B52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en-US"/>
        </w:rPr>
      </w:pPr>
      <w:r w:rsidRPr="00B42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en-US"/>
        </w:rPr>
        <w:lastRenderedPageBreak/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en-US"/>
        </w:rPr>
        <w:t>: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обучить учащихся техническим приемам волейбола;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дать представление об оздоровлении организма и улучшении самочувствия;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обучить учащихся техническим и тактическим приёмам волейбола;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proofErr w:type="gramStart"/>
      <w:r w:rsidRPr="00B70809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регулировать свою физическую нагрузку.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развить координацию движений и основные физические качества;</w:t>
      </w:r>
    </w:p>
    <w:p w:rsidR="00401619" w:rsidRPr="00B70809" w:rsidRDefault="00401619" w:rsidP="005B52B5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bCs/>
          <w:sz w:val="28"/>
          <w:szCs w:val="28"/>
        </w:rPr>
        <w:t>способствовать повышению работоспособности учащихся;</w:t>
      </w:r>
    </w:p>
    <w:p w:rsidR="00401619" w:rsidRPr="00B70809" w:rsidRDefault="00401619" w:rsidP="005B52B5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bCs/>
          <w:sz w:val="28"/>
          <w:szCs w:val="28"/>
        </w:rPr>
        <w:t>развивать двигательные способности;</w:t>
      </w:r>
    </w:p>
    <w:p w:rsidR="00401619" w:rsidRPr="00B70809" w:rsidRDefault="00401619" w:rsidP="005B52B5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bCs/>
          <w:sz w:val="28"/>
          <w:szCs w:val="28"/>
        </w:rPr>
        <w:t>формировать навыки самостоятельных занятий физическими упражнениями во время игрового досуга.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воспитывать чувство коллективизма, взаимопомощи и взаимовыручки;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воспитывать дисциплинированность;</w:t>
      </w:r>
    </w:p>
    <w:p w:rsidR="00401619" w:rsidRPr="00B70809" w:rsidRDefault="00401619" w:rsidP="005B52B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способствовать снятию стрессов и раздражительности;</w:t>
      </w:r>
    </w:p>
    <w:p w:rsidR="00401619" w:rsidRPr="00B70809" w:rsidRDefault="00401619" w:rsidP="005B52B5">
      <w:pPr>
        <w:numPr>
          <w:ilvl w:val="0"/>
          <w:numId w:val="10"/>
        </w:numPr>
        <w:tabs>
          <w:tab w:val="left" w:pos="2970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способствовать  работе  в коллективе, подчинять свои действия интересам коллектива в достижении общей цели.</w:t>
      </w:r>
    </w:p>
    <w:p w:rsidR="00401619" w:rsidRPr="00B70809" w:rsidRDefault="00401619" w:rsidP="005B52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реализации общеразвивающей программы:</w:t>
      </w:r>
    </w:p>
    <w:p w:rsidR="00401619" w:rsidRPr="00B70809" w:rsidRDefault="00401619" w:rsidP="005B52B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 xml:space="preserve">Форма организации деятельности </w:t>
      </w:r>
      <w:proofErr w:type="gramStart"/>
      <w:r w:rsidRPr="00B70809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70809">
        <w:rPr>
          <w:rFonts w:ascii="Times New Roman" w:hAnsi="Times New Roman"/>
          <w:bCs/>
          <w:sz w:val="28"/>
          <w:szCs w:val="28"/>
        </w:rPr>
        <w:t xml:space="preserve"> на занятии – групповая</w:t>
      </w:r>
    </w:p>
    <w:p w:rsidR="00401619" w:rsidRPr="00B70809" w:rsidRDefault="00401619" w:rsidP="005B52B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>Условия формирования групп – разновозрастные</w:t>
      </w:r>
    </w:p>
    <w:p w:rsidR="00401619" w:rsidRPr="00B70809" w:rsidRDefault="00401619" w:rsidP="005B52B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 xml:space="preserve">Материально – техническое оснащение общеразвивающей программы: спортивный зал </w:t>
      </w:r>
    </w:p>
    <w:p w:rsidR="00401619" w:rsidRPr="00B70809" w:rsidRDefault="00401619" w:rsidP="005B52B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 xml:space="preserve">гимнастические маты </w:t>
      </w:r>
    </w:p>
    <w:p w:rsidR="00401619" w:rsidRPr="00B70809" w:rsidRDefault="00401619" w:rsidP="005B52B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>скакалки</w:t>
      </w:r>
    </w:p>
    <w:p w:rsidR="00401619" w:rsidRPr="00B70809" w:rsidRDefault="00401619" w:rsidP="005B52B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>мячи волейбольные</w:t>
      </w:r>
    </w:p>
    <w:p w:rsidR="00401619" w:rsidRPr="00B70809" w:rsidRDefault="00401619" w:rsidP="005B52B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 xml:space="preserve">гантели </w:t>
      </w:r>
    </w:p>
    <w:p w:rsidR="00401619" w:rsidRPr="00B70809" w:rsidRDefault="00401619" w:rsidP="005B52B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>гимнастические скамейки</w:t>
      </w:r>
    </w:p>
    <w:p w:rsidR="00401619" w:rsidRPr="00B70809" w:rsidRDefault="00401619" w:rsidP="005B52B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>сетка волейбольная</w:t>
      </w:r>
    </w:p>
    <w:p w:rsidR="00401619" w:rsidRPr="00B70809" w:rsidRDefault="00401619" w:rsidP="005B52B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0809">
        <w:rPr>
          <w:rFonts w:ascii="Times New Roman" w:hAnsi="Times New Roman"/>
          <w:bCs/>
          <w:sz w:val="28"/>
          <w:szCs w:val="28"/>
        </w:rPr>
        <w:t>обручи</w:t>
      </w:r>
    </w:p>
    <w:p w:rsidR="00033210" w:rsidRPr="00033210" w:rsidRDefault="00401619" w:rsidP="005B52B5">
      <w:pPr>
        <w:framePr w:hSpace="180" w:wrap="around" w:vAnchor="text" w:hAnchor="margin" w:xAlign="center" w:y="61"/>
        <w:spacing w:after="0" w:line="360" w:lineRule="auto"/>
        <w:ind w:left="360"/>
        <w:suppressOverlap/>
        <w:rPr>
          <w:rFonts w:ascii="Times New Roman" w:hAnsi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Кадровое </w:t>
      </w:r>
      <w:r w:rsidRPr="00033210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033210" w:rsidRPr="0003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CB5">
        <w:rPr>
          <w:rFonts w:ascii="Times New Roman" w:hAnsi="Times New Roman" w:cs="Times New Roman"/>
          <w:b/>
          <w:sz w:val="28"/>
          <w:szCs w:val="28"/>
        </w:rPr>
        <w:t>–</w:t>
      </w:r>
      <w:r w:rsidR="00033210" w:rsidRPr="0003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CB5" w:rsidRPr="00080CB5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  <w:r w:rsidR="0008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210" w:rsidRPr="00033210">
        <w:rPr>
          <w:rFonts w:ascii="Times New Roman" w:hAnsi="Times New Roman"/>
          <w:sz w:val="28"/>
          <w:szCs w:val="28"/>
        </w:rPr>
        <w:t xml:space="preserve">высшее, государственный университет - </w:t>
      </w:r>
      <w:proofErr w:type="gramStart"/>
      <w:r w:rsidR="00033210" w:rsidRPr="00033210">
        <w:rPr>
          <w:rFonts w:ascii="Times New Roman" w:hAnsi="Times New Roman"/>
          <w:sz w:val="28"/>
          <w:szCs w:val="28"/>
        </w:rPr>
        <w:t>учебно-научно</w:t>
      </w:r>
      <w:proofErr w:type="gramEnd"/>
      <w:r w:rsidR="00033210" w:rsidRPr="00033210">
        <w:rPr>
          <w:rFonts w:ascii="Times New Roman" w:hAnsi="Times New Roman"/>
          <w:sz w:val="28"/>
          <w:szCs w:val="28"/>
        </w:rPr>
        <w:t>--производственный комплекс, г. Орел, специалист по рекреации и спортивно-оздоровительному туризму, 2011;</w:t>
      </w:r>
      <w:r w:rsidR="000E361F" w:rsidRPr="000E361F">
        <w:rPr>
          <w:rFonts w:ascii="Times New Roman" w:hAnsi="Times New Roman"/>
          <w:sz w:val="28"/>
          <w:szCs w:val="28"/>
        </w:rPr>
        <w:t xml:space="preserve"> </w:t>
      </w:r>
      <w:r w:rsidR="000E361F" w:rsidRPr="00033210">
        <w:rPr>
          <w:rFonts w:ascii="Times New Roman" w:hAnsi="Times New Roman"/>
          <w:sz w:val="28"/>
          <w:szCs w:val="28"/>
        </w:rPr>
        <w:t>БУ ОО ДПО «Институт развития образования» 2018, Педагогическое образование в области физической культуры и спорта</w:t>
      </w:r>
      <w:r w:rsidR="000E361F" w:rsidRPr="00033210">
        <w:rPr>
          <w:rFonts w:ascii="Times New Roman" w:hAnsi="Times New Roman" w:cs="Times New Roman"/>
          <w:sz w:val="28"/>
          <w:szCs w:val="28"/>
        </w:rPr>
        <w:t>.</w:t>
      </w:r>
    </w:p>
    <w:p w:rsidR="00E86AD7" w:rsidRPr="00B70809" w:rsidRDefault="00E86AD7" w:rsidP="005B52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hAnsi="Times New Roman" w:cs="Times New Roman"/>
          <w:b/>
          <w:sz w:val="28"/>
          <w:szCs w:val="28"/>
        </w:rPr>
        <w:t xml:space="preserve">     Планируемые результаты </w:t>
      </w:r>
      <w:r w:rsidRPr="00B70809"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программы.</w:t>
      </w:r>
    </w:p>
    <w:p w:rsidR="00B6463E" w:rsidRPr="00B70809" w:rsidRDefault="00B6463E" w:rsidP="005B52B5">
      <w:pPr>
        <w:tabs>
          <w:tab w:val="left" w:pos="5175"/>
        </w:tabs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1.  Знать общие основы волейбола;</w:t>
      </w:r>
    </w:p>
    <w:p w:rsidR="00B6463E" w:rsidRPr="00B70809" w:rsidRDefault="00B6463E" w:rsidP="005B52B5">
      <w:pPr>
        <w:tabs>
          <w:tab w:val="left" w:pos="4881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2.  Расширять  представление о технических приемах в волейболе;</w:t>
      </w:r>
    </w:p>
    <w:p w:rsidR="00B6463E" w:rsidRPr="00B70809" w:rsidRDefault="00B6463E" w:rsidP="005B52B5">
      <w:pPr>
        <w:tabs>
          <w:tab w:val="left" w:pos="4881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3. Научатся правильно распределять свою физическую нагрузку;</w:t>
      </w:r>
    </w:p>
    <w:p w:rsidR="00B6463E" w:rsidRPr="00B70809" w:rsidRDefault="00B6463E" w:rsidP="005B52B5">
      <w:pPr>
        <w:tabs>
          <w:tab w:val="left" w:pos="4881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4.  Уметь играть по упрощенным правилам игры;</w:t>
      </w:r>
    </w:p>
    <w:p w:rsidR="00B6463E" w:rsidRPr="00B70809" w:rsidRDefault="00B6463E" w:rsidP="005B52B5">
      <w:pPr>
        <w:tabs>
          <w:tab w:val="left" w:pos="4881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5.  Овладеть понятиями терминологии и жестикуляции;</w:t>
      </w:r>
    </w:p>
    <w:p w:rsidR="00B6463E" w:rsidRPr="00B70809" w:rsidRDefault="00B6463E" w:rsidP="005B52B5">
      <w:pPr>
        <w:tabs>
          <w:tab w:val="left" w:pos="4455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6.  Получить навыки технической  подготовки  волейболиста;</w:t>
      </w:r>
    </w:p>
    <w:p w:rsidR="00B6463E" w:rsidRPr="00B70809" w:rsidRDefault="00B6463E" w:rsidP="005B52B5">
      <w:pPr>
        <w:tabs>
          <w:tab w:val="left" w:pos="4881"/>
        </w:tabs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7. Освоить технику перемещений, стоек волейболиста  в нападении и в защите;</w:t>
      </w:r>
    </w:p>
    <w:p w:rsidR="00B6463E" w:rsidRPr="00B70809" w:rsidRDefault="00B6463E" w:rsidP="005B52B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8.Освоить технику верхних передач;</w:t>
      </w:r>
    </w:p>
    <w:p w:rsidR="00B6463E" w:rsidRPr="00B70809" w:rsidRDefault="00B6463E" w:rsidP="005B52B5">
      <w:pPr>
        <w:tabs>
          <w:tab w:val="left" w:pos="4881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9.Освоить технику передач снизу;</w:t>
      </w:r>
    </w:p>
    <w:p w:rsidR="00B6463E" w:rsidRPr="00B70809" w:rsidRDefault="00B6463E" w:rsidP="005B52B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10.Освоить технику верхнего приема  мяча;</w:t>
      </w:r>
    </w:p>
    <w:p w:rsidR="00B6463E" w:rsidRPr="00B70809" w:rsidRDefault="00B6463E" w:rsidP="005B52B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11.Освоить технику нижнего приема  мяча;</w:t>
      </w:r>
    </w:p>
    <w:p w:rsidR="00B6463E" w:rsidRPr="00B70809" w:rsidRDefault="00B6463E" w:rsidP="005B52B5">
      <w:pPr>
        <w:tabs>
          <w:tab w:val="left" w:pos="4881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12.Освоить технику подачи мяча снизу;</w:t>
      </w:r>
    </w:p>
    <w:p w:rsidR="00B6463E" w:rsidRPr="00B70809" w:rsidRDefault="00B6463E" w:rsidP="005B52B5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     13.Уметь играть по правилам 4*2; 5*1;</w:t>
      </w:r>
    </w:p>
    <w:p w:rsidR="00B6463E" w:rsidRPr="00B70809" w:rsidRDefault="00B6463E" w:rsidP="005B52B5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14.Освоить технику верхней прямой подачи мяча, силовой, планирующей подачи, подачи в прыжке;</w:t>
      </w:r>
    </w:p>
    <w:p w:rsidR="00B6463E" w:rsidRPr="00B70809" w:rsidRDefault="00B6463E" w:rsidP="005B52B5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15.Освоить технику нападающих ударов;</w:t>
      </w:r>
    </w:p>
    <w:p w:rsidR="00B6463E" w:rsidRPr="00B70809" w:rsidRDefault="00B6463E" w:rsidP="005B52B5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16.Овладеть навыками судейства;</w:t>
      </w:r>
    </w:p>
    <w:p w:rsidR="00B6463E" w:rsidRPr="00B70809" w:rsidRDefault="00B6463E" w:rsidP="005B52B5">
      <w:pPr>
        <w:pStyle w:val="a5"/>
        <w:numPr>
          <w:ilvl w:val="0"/>
          <w:numId w:val="18"/>
        </w:numPr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70809">
        <w:rPr>
          <w:rFonts w:ascii="Times New Roman" w:hAnsi="Times New Roman"/>
          <w:sz w:val="28"/>
          <w:szCs w:val="28"/>
        </w:rPr>
        <w:t>Уметь управлять своими эмоциями;</w:t>
      </w:r>
    </w:p>
    <w:p w:rsidR="00B6463E" w:rsidRPr="00B70809" w:rsidRDefault="00B6463E" w:rsidP="005B52B5">
      <w:pPr>
        <w:suppressAutoHyphens/>
        <w:autoSpaceDE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    18.Знать методы тестирования при занятиях волейбола;</w:t>
      </w:r>
    </w:p>
    <w:p w:rsidR="00B6463E" w:rsidRPr="00B70809" w:rsidRDefault="00B6463E" w:rsidP="005B52B5">
      <w:pPr>
        <w:suppressAutoHyphens/>
        <w:autoSpaceDE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19.Знать основные понятия и термины в теории и методике волейбола;</w:t>
      </w:r>
    </w:p>
    <w:p w:rsidR="00B6463E" w:rsidRPr="00B70809" w:rsidRDefault="00B6463E" w:rsidP="005B52B5">
      <w:pPr>
        <w:suppressAutoHyphens/>
        <w:autoSpaceDE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20.Научиться  работать в коллективе, подчинять свои действия интересам коллектива в достижении общей цели;</w:t>
      </w:r>
    </w:p>
    <w:p w:rsidR="00B6463E" w:rsidRPr="00B70809" w:rsidRDefault="00B6463E" w:rsidP="005B52B5">
      <w:pPr>
        <w:suppressAutoHyphens/>
        <w:autoSpaceDE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21.Овладеть техникой блокирования, защитных действий, страховки при игре углом вперёд; углом назад;</w:t>
      </w:r>
    </w:p>
    <w:p w:rsidR="00B6463E" w:rsidRPr="00B70809" w:rsidRDefault="00B6463E" w:rsidP="005B52B5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lastRenderedPageBreak/>
        <w:t>22.Овладеть техникой  индивидуальных тактических действий  в защите и нападении.</w:t>
      </w:r>
    </w:p>
    <w:p w:rsidR="00B6463E" w:rsidRPr="00B70809" w:rsidRDefault="00B6463E" w:rsidP="005B52B5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70809">
        <w:rPr>
          <w:b/>
          <w:color w:val="000000"/>
          <w:sz w:val="28"/>
          <w:szCs w:val="28"/>
        </w:rPr>
        <w:t>Учебный план.</w:t>
      </w:r>
    </w:p>
    <w:p w:rsidR="00B6463E" w:rsidRPr="001505BF" w:rsidRDefault="00B6463E" w:rsidP="005B52B5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5BF">
        <w:rPr>
          <w:color w:val="000000"/>
          <w:sz w:val="28"/>
          <w:szCs w:val="28"/>
        </w:rPr>
        <w:t>1. Количество учебных часов в неделю – 2</w:t>
      </w:r>
    </w:p>
    <w:p w:rsidR="00B6463E" w:rsidRPr="001505BF" w:rsidRDefault="00B6463E" w:rsidP="005B52B5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5BF">
        <w:rPr>
          <w:color w:val="000000"/>
          <w:sz w:val="28"/>
          <w:szCs w:val="28"/>
        </w:rPr>
        <w:t>2. Количество учебных часов в год – 78</w:t>
      </w:r>
    </w:p>
    <w:p w:rsidR="00B6463E" w:rsidRPr="001505BF" w:rsidRDefault="00B6463E" w:rsidP="005B52B5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5BF">
        <w:rPr>
          <w:color w:val="000000"/>
          <w:sz w:val="28"/>
          <w:szCs w:val="28"/>
        </w:rPr>
        <w:t>3. Промежуточная аттестация – зачет.</w:t>
      </w:r>
    </w:p>
    <w:p w:rsidR="001505BF" w:rsidRDefault="001505BF" w:rsidP="002910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0FE" w:rsidRDefault="002910FE" w:rsidP="002910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1505BF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1505BF" w:rsidRPr="00FD354D" w:rsidRDefault="001505BF" w:rsidP="001505BF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Теоретические  сведения </w:t>
      </w:r>
    </w:p>
    <w:p w:rsidR="001505BF" w:rsidRPr="00FD354D" w:rsidRDefault="001505BF" w:rsidP="001505BF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Общие основы волейбола: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Сведения об истории возникновения, развития и характерных особенностях игры в волейбол. Правила разминки;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Правила техники безопасности при выполнении упражнений на занятиях волейболом;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Правила пожарной безопасности, поведения в спортивном зале;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Сведения о строении и функциях организма человека;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Влияние физических упражнений на организм занимающихся;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Гигиена, врачебный контроль на занятиях волейболом;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Правила игры в волейбол;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Оборудование места занятий, инвентарь для игры волейбол. </w:t>
      </w:r>
    </w:p>
    <w:p w:rsidR="001505BF" w:rsidRPr="00FD354D" w:rsidRDefault="001505BF" w:rsidP="001505BF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Общефизическая подготовка </w:t>
      </w:r>
      <w:r w:rsidRPr="00FD354D">
        <w:rPr>
          <w:rFonts w:ascii="Times New Roman" w:eastAsia="Calibri" w:hAnsi="Times New Roman" w:cs="Times New Roman"/>
          <w:bCs/>
          <w:sz w:val="28"/>
          <w:szCs w:val="28"/>
        </w:rPr>
        <w:t>(развитие двигательных качеств):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Подвижные игры;</w:t>
      </w:r>
    </w:p>
    <w:p w:rsidR="001505BF" w:rsidRPr="00FD354D" w:rsidRDefault="001505BF" w:rsidP="001505BF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ОРУ;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Бег;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Прыжки;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Метания;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Акробатические упражнения;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Всесторонняя физическая подготовка – необходимое условие успешного освоения техники в начальном периоде обучения.</w:t>
      </w:r>
    </w:p>
    <w:p w:rsidR="001505BF" w:rsidRPr="00FD354D" w:rsidRDefault="001505BF" w:rsidP="001505BF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Специальная подготовка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Упражнения для развития прыгучести;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Координации движений;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Специальной выносливости;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Упражнения силовой подготовки;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Подбор упражнений для развития специальной силы;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Упражнения для развития гибкости.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Техническая подготовка</w:t>
      </w:r>
      <w:r w:rsidRPr="00FD354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lastRenderedPageBreak/>
        <w:t>Значение технической подготовки для повышения спортивного мастерства;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Особенности проведения занятий в начальном периоде обучения технике;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Всесторонняя физическая подготовка – необходимое условие успешного освоения техники в начальном периоде обучения;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Определения и исправления ошибок;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Показатели качества спортивной техники (эффективность, экономичность, простота решения задач, помехоустойчивость);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Основы совершенствования технической подготовки;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Методы и средства технической подготовки.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Техника выполнения нижнего приема   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Обучение передвижению  в стойке волейболиста с изменением направления движения по звуковому и зрительному сигналу. Обучение  технике передачи мяча в парах на месте, со сменой мест. Правильное положение рук и ног при выполнении нижнего приема. Поведение игрока при выполнении приема. Правила безопасного выполнения.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Техника выполнения верхнего приема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Правильное положение рук, кистей и пальцев при выполнении верхнего приема передачи мяча. Положение ног и туловища спортсмена при выполнении верхнего приема. Упражнения на отработку движений рук, туловища и ног при выполнении приема. Правила безопасного выполнения приема.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Техника выполнения нижней прямой подачи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Правильное положение туловища, ног, рук, кистей и пальцев спортсменов при выполнении нижней прямой подачи. Упражнение на движения ногами, туловищем и руками при выполнении нижней прямой подачи. Правила безопасного выполнения нижней прямой подачи.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Техника выполнения верхней прямой подачи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Выполнение набрасывание мяча на удар. Правильное положение кисти при ударе по мячу вовремя верхней прямой подачи. Упражнение на движение ногами и туловищем, движение «рабочей» рукой при выполнении верхней прямой подачи. Правила безопасного выполнения упражнения.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Техника выполнения нижней боковой подачи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Правильное положение руки с мячом перед нанесением удара вовремя нижней боковой подачи. Правила безопасного выполнения упражнения. Упражнения на движение рук, ног и туловища при выполнении нижней боковой подачи.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Техника выполнения навесной передачи к нападающему удару</w:t>
      </w:r>
    </w:p>
    <w:p w:rsidR="001505BF" w:rsidRPr="00FD354D" w:rsidRDefault="001505BF" w:rsidP="001505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Понятие выход на прием мяча. Упражнение на правильные действия руками, туловищем и ногами вовремя навесной передачи. Упражнения на правильные действия, направленные на коррекцию передачи. Правила безопасного выполнения упражнения.</w:t>
      </w:r>
    </w:p>
    <w:p w:rsidR="001505BF" w:rsidRPr="00FD354D" w:rsidRDefault="001505BF" w:rsidP="001505BF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Тактическая подготовка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Обучение  индивидуальных действий: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Обучения тактике нападающих ударов;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Обучение технико-тактическим действиям нападающего игрока (блок-аут).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Нападающий удар толчком одной ноги;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При выполнении вторых передач.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Обучение групповым взаимодействиям: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Обучения отвлекающим действиям при нападающем ударе;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Обучение переключению внимания и переходу от действий защиты к действиям в атаке (и наоборот);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Обучение групповым действиям в нападении через выходящего игрока задней линии из зоны 1;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Изучение слабых нападающих ударов с имитацией сильных (обманные нападающие удары).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Обучение  индивидуальным действиям: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-  Обучения индивидуальным тактическим действиям блокирующего игрока;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Обучение технике передачи в прыжке: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354D">
        <w:rPr>
          <w:rFonts w:ascii="Times New Roman" w:eastAsia="Calibri" w:hAnsi="Times New Roman" w:cs="Times New Roman"/>
          <w:sz w:val="28"/>
          <w:szCs w:val="28"/>
        </w:rPr>
        <w:t>Откидке</w:t>
      </w:r>
      <w:proofErr w:type="spellEnd"/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, отвлекающие действия при вторых передачах; 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 Упражнения на расслабления и растяжения;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 Обучение технике бокового нападающего удара, подаче в прыжке;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 Подбор упражнений для совершенствования ориентировки игрока;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D354D">
        <w:rPr>
          <w:rFonts w:ascii="Times New Roman" w:eastAsia="Calibri" w:hAnsi="Times New Roman" w:cs="Times New Roman"/>
          <w:sz w:val="28"/>
          <w:szCs w:val="28"/>
        </w:rPr>
        <w:t xml:space="preserve"> Обучения тактике подач, подач в прыжке СФП.</w:t>
      </w:r>
    </w:p>
    <w:p w:rsidR="001505BF" w:rsidRPr="00FD354D" w:rsidRDefault="001505BF" w:rsidP="00150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- Обучения индивидуальным тактическим действиям при выполнении первых передач на удар.</w:t>
      </w:r>
    </w:p>
    <w:p w:rsidR="001505BF" w:rsidRPr="00FD354D" w:rsidRDefault="001505BF" w:rsidP="001505BF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b/>
          <w:sz w:val="28"/>
          <w:szCs w:val="28"/>
        </w:rPr>
        <w:t>Игровая подготовка</w:t>
      </w:r>
      <w:r w:rsidRPr="00FD35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05BF" w:rsidRPr="00FD354D" w:rsidRDefault="001505BF" w:rsidP="001505BF">
      <w:pPr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54D">
        <w:rPr>
          <w:rFonts w:ascii="Times New Roman" w:eastAsia="Calibri" w:hAnsi="Times New Roman" w:cs="Times New Roman"/>
          <w:sz w:val="28"/>
          <w:szCs w:val="28"/>
        </w:rPr>
        <w:t>Основы взаимодействия игроков во время игры. Понятие развития игровой комбинации. Понятие: оборонительная, наступательная игра. Правила безопасного ведения двусторонней игры. Использование нижней и верхней прямой подачи, нижней боковой подачи мяча, навесной передачи на практике вовремя командной игры в волейбол. Техника игры в нападении. Техника игры в защите.</w:t>
      </w:r>
    </w:p>
    <w:p w:rsidR="00B6463E" w:rsidRDefault="00B6463E" w:rsidP="005669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Оценочные материалы.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917"/>
        <w:gridCol w:w="1118"/>
        <w:gridCol w:w="1120"/>
        <w:gridCol w:w="1120"/>
        <w:gridCol w:w="1120"/>
      </w:tblGrid>
      <w:tr w:rsidR="00151325" w:rsidRPr="007C7A45" w:rsidTr="005C2C16">
        <w:trPr>
          <w:trHeight w:val="3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7A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7A45">
              <w:rPr>
                <w:rFonts w:ascii="Times New Roman" w:hAnsi="Times New Roman" w:cs="Times New Roman"/>
                <w:b/>
              </w:rPr>
              <w:t>Контрольные нормативы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151325" w:rsidRPr="007C7A45" w:rsidTr="005C2C16">
        <w:trPr>
          <w:trHeight w:val="3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Правила соревнований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+</w:t>
            </w:r>
          </w:p>
        </w:tc>
      </w:tr>
      <w:tr w:rsidR="00151325" w:rsidRPr="007C7A45" w:rsidTr="005C2C16">
        <w:trPr>
          <w:trHeight w:val="51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 xml:space="preserve">Передачи в парах через сетку </w:t>
            </w:r>
            <w:r>
              <w:rPr>
                <w:rFonts w:ascii="Times New Roman" w:hAnsi="Times New Roman" w:cs="Times New Roman"/>
              </w:rPr>
              <w:t>двумя руками сверху</w:t>
            </w:r>
            <w:r w:rsidRPr="007C7A45">
              <w:rPr>
                <w:rFonts w:ascii="Times New Roman" w:hAnsi="Times New Roman" w:cs="Times New Roman"/>
              </w:rPr>
              <w:t xml:space="preserve"> без потерь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20</w:t>
            </w:r>
          </w:p>
        </w:tc>
      </w:tr>
      <w:tr w:rsidR="00151325" w:rsidRPr="007C7A45" w:rsidTr="005C2C16">
        <w:trPr>
          <w:trHeight w:val="49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 xml:space="preserve">Передача от стены </w:t>
            </w:r>
            <w:r>
              <w:rPr>
                <w:rFonts w:ascii="Times New Roman" w:hAnsi="Times New Roman" w:cs="Times New Roman"/>
              </w:rPr>
              <w:t>двумя руками</w:t>
            </w:r>
            <w:r w:rsidRPr="007C7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сверху </w:t>
            </w:r>
            <w:r w:rsidRPr="007C7A45">
              <w:rPr>
                <w:rFonts w:ascii="Times New Roman" w:hAnsi="Times New Roman" w:cs="Times New Roman"/>
              </w:rPr>
              <w:t xml:space="preserve">с расстояния 2–3 </w:t>
            </w:r>
            <w:r>
              <w:rPr>
                <w:rFonts w:ascii="Times New Roman" w:hAnsi="Times New Roman" w:cs="Times New Roman"/>
              </w:rPr>
              <w:t>м</w:t>
            </w:r>
            <w:r w:rsidRPr="007C7A45">
              <w:rPr>
                <w:rFonts w:ascii="Times New Roman" w:hAnsi="Times New Roman" w:cs="Times New Roman"/>
              </w:rPr>
              <w:t xml:space="preserve"> без потерь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16</w:t>
            </w:r>
          </w:p>
        </w:tc>
      </w:tr>
      <w:tr w:rsidR="00151325" w:rsidRPr="007C7A45" w:rsidTr="005C2C16">
        <w:trPr>
          <w:trHeight w:val="4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 xml:space="preserve">Передача от стены </w:t>
            </w:r>
            <w:r>
              <w:rPr>
                <w:rFonts w:ascii="Times New Roman" w:hAnsi="Times New Roman" w:cs="Times New Roman"/>
              </w:rPr>
              <w:t>двумя руками</w:t>
            </w:r>
            <w:r w:rsidRPr="007C7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снизу</w:t>
            </w:r>
            <w:r w:rsidRPr="007C7A45">
              <w:rPr>
                <w:rFonts w:ascii="Times New Roman" w:hAnsi="Times New Roman" w:cs="Times New Roman"/>
              </w:rPr>
              <w:t xml:space="preserve"> с расстояния 2–3 </w:t>
            </w:r>
            <w:r>
              <w:rPr>
                <w:rFonts w:ascii="Times New Roman" w:hAnsi="Times New Roman" w:cs="Times New Roman"/>
              </w:rPr>
              <w:t>м</w:t>
            </w:r>
            <w:r w:rsidRPr="007C7A45">
              <w:rPr>
                <w:rFonts w:ascii="Times New Roman" w:hAnsi="Times New Roman" w:cs="Times New Roman"/>
              </w:rPr>
              <w:t xml:space="preserve"> без потерь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16</w:t>
            </w:r>
          </w:p>
        </w:tc>
      </w:tr>
      <w:tr w:rsidR="00151325" w:rsidRPr="007C7A45" w:rsidTr="005C2C16">
        <w:trPr>
          <w:trHeight w:val="2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 xml:space="preserve">Передачи над собой в </w:t>
            </w:r>
            <w:r>
              <w:rPr>
                <w:rFonts w:ascii="Times New Roman" w:hAnsi="Times New Roman" w:cs="Times New Roman"/>
              </w:rPr>
              <w:t>круге</w:t>
            </w:r>
            <w:r w:rsidRPr="007C7A45">
              <w:rPr>
                <w:rFonts w:ascii="Times New Roman" w:hAnsi="Times New Roman" w:cs="Times New Roman"/>
              </w:rPr>
              <w:t xml:space="preserve"> без потерь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25</w:t>
            </w:r>
          </w:p>
        </w:tc>
      </w:tr>
      <w:tr w:rsidR="00151325" w:rsidRPr="007C7A45" w:rsidTr="005C2C16">
        <w:trPr>
          <w:trHeight w:val="3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Подача (любая): из 6 попыток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–</w:t>
            </w:r>
          </w:p>
        </w:tc>
      </w:tr>
      <w:tr w:rsidR="00151325" w:rsidRPr="007C7A45" w:rsidTr="005C2C16">
        <w:trPr>
          <w:trHeight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(любая): </w:t>
            </w:r>
            <w:r w:rsidRPr="007C7A45">
              <w:rPr>
                <w:rFonts w:ascii="Times New Roman" w:hAnsi="Times New Roman" w:cs="Times New Roman"/>
              </w:rPr>
              <w:t>из 10 попыток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8</w:t>
            </w:r>
          </w:p>
        </w:tc>
      </w:tr>
      <w:tr w:rsidR="00151325" w:rsidRPr="007C7A45" w:rsidTr="005C2C16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 xml:space="preserve">Подачи по зонам (1, 6, 5) на </w:t>
            </w:r>
            <w:r>
              <w:rPr>
                <w:rFonts w:ascii="Times New Roman" w:hAnsi="Times New Roman" w:cs="Times New Roman"/>
              </w:rPr>
              <w:t>точность</w:t>
            </w:r>
            <w:r w:rsidRPr="007C7A45">
              <w:rPr>
                <w:rFonts w:ascii="Times New Roman" w:hAnsi="Times New Roman" w:cs="Times New Roman"/>
              </w:rPr>
              <w:t xml:space="preserve"> по 2 в каждую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5</w:t>
            </w:r>
          </w:p>
        </w:tc>
      </w:tr>
      <w:tr w:rsidR="00151325" w:rsidRPr="007C7A45" w:rsidTr="005C2C16">
        <w:trPr>
          <w:trHeight w:val="34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 xml:space="preserve">Передачи на точность через </w:t>
            </w:r>
            <w:r>
              <w:rPr>
                <w:rFonts w:ascii="Times New Roman" w:hAnsi="Times New Roman" w:cs="Times New Roman"/>
              </w:rPr>
              <w:t>сетку</w:t>
            </w:r>
            <w:r w:rsidRPr="007C7A45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зоны</w:t>
            </w:r>
            <w:r w:rsidRPr="007C7A45">
              <w:rPr>
                <w:rFonts w:ascii="Times New Roman" w:hAnsi="Times New Roman" w:cs="Times New Roman"/>
              </w:rPr>
              <w:t xml:space="preserve"> 4 в </w:t>
            </w:r>
            <w:r>
              <w:rPr>
                <w:rFonts w:ascii="Times New Roman" w:hAnsi="Times New Roman" w:cs="Times New Roman"/>
              </w:rPr>
              <w:t>зону</w:t>
            </w:r>
            <w:r w:rsidRPr="007C7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C7A45">
              <w:rPr>
                <w:rFonts w:ascii="Times New Roman" w:hAnsi="Times New Roman" w:cs="Times New Roman"/>
              </w:rPr>
              <w:t>после паса преподавателя</w:t>
            </w:r>
            <w:r>
              <w:rPr>
                <w:rFonts w:ascii="Times New Roman" w:hAnsi="Times New Roman" w:cs="Times New Roman"/>
              </w:rPr>
              <w:t>: из</w:t>
            </w:r>
            <w:r w:rsidRPr="007C7A45">
              <w:rPr>
                <w:rFonts w:ascii="Times New Roman" w:hAnsi="Times New Roman" w:cs="Times New Roman"/>
              </w:rPr>
              <w:t xml:space="preserve"> 6 попыток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5</w:t>
            </w:r>
          </w:p>
        </w:tc>
      </w:tr>
      <w:tr w:rsidR="00151325" w:rsidRPr="007C7A45" w:rsidTr="005C2C16">
        <w:trPr>
          <w:trHeight w:val="32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Нападающий удар из зоны 4 после паса преподавателя</w:t>
            </w:r>
            <w:r>
              <w:rPr>
                <w:rFonts w:ascii="Times New Roman" w:hAnsi="Times New Roman" w:cs="Times New Roman"/>
              </w:rPr>
              <w:t>:</w:t>
            </w:r>
            <w:r w:rsidRPr="007C7A45">
              <w:rPr>
                <w:rFonts w:ascii="Times New Roman" w:hAnsi="Times New Roman" w:cs="Times New Roman"/>
              </w:rPr>
              <w:t xml:space="preserve"> из 6 попыток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25" w:rsidRPr="007C7A45" w:rsidRDefault="00151325" w:rsidP="005B52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</w:rPr>
              <w:t>4</w:t>
            </w:r>
          </w:p>
        </w:tc>
      </w:tr>
    </w:tbl>
    <w:p w:rsidR="00151325" w:rsidRDefault="00151325" w:rsidP="005B52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3E" w:rsidRPr="00B70809" w:rsidRDefault="00B6463E" w:rsidP="005669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материалы:</w:t>
      </w:r>
    </w:p>
    <w:p w:rsidR="002439F8" w:rsidRPr="00B70809" w:rsidRDefault="002439F8" w:rsidP="005B5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Переменный метод</w:t>
      </w:r>
      <w:r w:rsidRPr="00B70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70809">
        <w:rPr>
          <w:rFonts w:ascii="Times New Roman" w:hAnsi="Times New Roman" w:cs="Times New Roman"/>
          <w:sz w:val="28"/>
          <w:szCs w:val="28"/>
        </w:rPr>
        <w:t>характеризуется последовательным варьированием нагрузки в ходе непрерывного выполнения упражнения, путем направленного изменения скорости передвижения, темпа, длительности ритма, амплитуды движений, величины усилий, смены техники движений и т.д.</w:t>
      </w:r>
    </w:p>
    <w:p w:rsidR="002439F8" w:rsidRPr="00B70809" w:rsidRDefault="002439F8" w:rsidP="005B5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Повторный метод</w:t>
      </w:r>
      <w:r w:rsidRPr="00B70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70809">
        <w:rPr>
          <w:rFonts w:ascii="Times New Roman" w:hAnsi="Times New Roman" w:cs="Times New Roman"/>
          <w:sz w:val="28"/>
          <w:szCs w:val="28"/>
        </w:rPr>
        <w:t>характеризуется многократным выполнением упражнения через интервалы отдыха.</w:t>
      </w:r>
    </w:p>
    <w:p w:rsidR="002439F8" w:rsidRPr="00B70809" w:rsidRDefault="002439F8" w:rsidP="005B5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Игровой метод</w:t>
      </w:r>
      <w:r w:rsidRPr="00B70809">
        <w:rPr>
          <w:rFonts w:ascii="Times New Roman" w:hAnsi="Times New Roman" w:cs="Times New Roman"/>
          <w:sz w:val="28"/>
          <w:szCs w:val="28"/>
        </w:rPr>
        <w:t> упорядоченная игровая двигательная деятельность в соответствии с образным или условным "сюжетом", в котором предусматривается достижение определенной цели многими дозволенными способами.</w:t>
      </w:r>
    </w:p>
    <w:p w:rsidR="002439F8" w:rsidRPr="00B70809" w:rsidRDefault="002439F8" w:rsidP="005B5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Метод последовательности </w:t>
      </w:r>
      <w:r w:rsidRPr="00B70809">
        <w:rPr>
          <w:rFonts w:ascii="Times New Roman" w:hAnsi="Times New Roman" w:cs="Times New Roman"/>
          <w:sz w:val="28"/>
          <w:szCs w:val="28"/>
        </w:rPr>
        <w:t>выражается в последовательном выполнении двигательных действий от простых упражнений до сложных, многосоставных элементов.</w:t>
      </w:r>
    </w:p>
    <w:p w:rsidR="002439F8" w:rsidRPr="00B70809" w:rsidRDefault="002439F8" w:rsidP="005B5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Метод круговой тренировки</w:t>
      </w:r>
      <w:r w:rsidRPr="00B70809">
        <w:rPr>
          <w:rFonts w:ascii="Times New Roman" w:hAnsi="Times New Roman" w:cs="Times New Roman"/>
          <w:sz w:val="28"/>
          <w:szCs w:val="28"/>
        </w:rPr>
        <w:t>  последовательное выполнение специально подобранного комплекса физических упражнений для развития и совершенствования физических качеств занимающихся.</w:t>
      </w: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Используемые педагогические технологии:</w:t>
      </w: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sz w:val="28"/>
          <w:szCs w:val="28"/>
        </w:rPr>
        <w:t>- инновационные;</w:t>
      </w: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sz w:val="28"/>
          <w:szCs w:val="28"/>
        </w:rPr>
        <w:t>- игровые;</w:t>
      </w:r>
    </w:p>
    <w:p w:rsidR="001505BF" w:rsidRDefault="001505BF" w:rsidP="005B52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F8" w:rsidRPr="00B70809" w:rsidRDefault="002439F8" w:rsidP="005B52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информационных источников, используемых при реализации общеразвивающей программы.</w:t>
      </w: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809">
        <w:rPr>
          <w:rFonts w:ascii="Times New Roman" w:hAnsi="Times New Roman" w:cs="Times New Roman"/>
          <w:b/>
          <w:bCs/>
          <w:sz w:val="28"/>
          <w:szCs w:val="28"/>
        </w:rPr>
        <w:t>            Литература, используемая при составлении программы:</w:t>
      </w:r>
    </w:p>
    <w:p w:rsidR="002439F8" w:rsidRPr="001505BF" w:rsidRDefault="001505BF" w:rsidP="001505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5BF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педагога</w:t>
      </w:r>
      <w:r w:rsidR="002439F8" w:rsidRPr="001505B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: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Железняк Ю.Д., </w:t>
      </w: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Скупский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Л.Н. Волейбол в школе. Москва. «Просвещение».1989г.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Железняк Ю.Д., </w:t>
      </w: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Клещев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Ю.Н., Чехов О.С. Подготовка юных волейболистов: Учеб</w:t>
      </w:r>
      <w:proofErr w:type="gramStart"/>
      <w:r w:rsidRPr="00B708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080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70809">
        <w:rPr>
          <w:rFonts w:ascii="Times New Roman" w:eastAsia="Calibri" w:hAnsi="Times New Roman" w:cs="Times New Roman"/>
          <w:sz w:val="28"/>
          <w:szCs w:val="28"/>
        </w:rPr>
        <w:t>особие для  тренеров. – М.: Физкультура и спорт, 1967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Мармор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В.К. Специальные упражнения волейболиста. – Кишинев: «Карта </w:t>
      </w: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Молдовеняскэ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>», 1975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809">
        <w:rPr>
          <w:rFonts w:ascii="Times New Roman" w:eastAsia="Calibri" w:hAnsi="Times New Roman" w:cs="Times New Roman"/>
          <w:sz w:val="28"/>
          <w:szCs w:val="28"/>
        </w:rPr>
        <w:t>Мерзляков</w:t>
      </w:r>
      <w:proofErr w:type="gram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Гордышев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В.В. Игры, эстафеты, игровые упражнения волейболиста. –  Волгоград, 1977.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Чехов О. Основы волейбола.    Москва. «</w:t>
      </w: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>» 1979г.</w:t>
      </w:r>
    </w:p>
    <w:p w:rsidR="002439F8" w:rsidRPr="00B70809" w:rsidRDefault="002439F8" w:rsidP="005B52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Амалин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М.Е. Тактика волейбола. – М.: Физкультура и спорт, 1962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Ахмеров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Э.К., Канзас Э.Г. Волейбол в школе. – Минск: Нарасвета,1981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Железняк Ю.Д. Волейбол: методика обучения школьников 11-14 лет. – М.- 1961.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Железняк Ю.Д.  К мастерству в волейболе. – М.: Физкультура и спорт, 1978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809">
        <w:rPr>
          <w:rFonts w:ascii="Times New Roman" w:eastAsia="Calibri" w:hAnsi="Times New Roman" w:cs="Times New Roman"/>
          <w:sz w:val="28"/>
          <w:szCs w:val="28"/>
        </w:rPr>
        <w:t>Железняк Ю.Д. Юный волейболист: Учеб</w:t>
      </w:r>
      <w:proofErr w:type="gramStart"/>
      <w:r w:rsidRPr="00B708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080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70809">
        <w:rPr>
          <w:rFonts w:ascii="Times New Roman" w:eastAsia="Calibri" w:hAnsi="Times New Roman" w:cs="Times New Roman"/>
          <w:sz w:val="28"/>
          <w:szCs w:val="28"/>
        </w:rPr>
        <w:t>особие для тренеров. – М.: Физкультура и спорт,  1988.</w:t>
      </w:r>
    </w:p>
    <w:p w:rsidR="002439F8" w:rsidRPr="00B70809" w:rsidRDefault="002439F8" w:rsidP="005B52B5">
      <w:pPr>
        <w:numPr>
          <w:ilvl w:val="6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809">
        <w:rPr>
          <w:rFonts w:ascii="Times New Roman" w:eastAsia="Calibri" w:hAnsi="Times New Roman" w:cs="Times New Roman"/>
          <w:sz w:val="28"/>
          <w:szCs w:val="28"/>
        </w:rPr>
        <w:t>Ивойлов</w:t>
      </w:r>
      <w:proofErr w:type="spellEnd"/>
      <w:r w:rsidRPr="00B70809">
        <w:rPr>
          <w:rFonts w:ascii="Times New Roman" w:eastAsia="Calibri" w:hAnsi="Times New Roman" w:cs="Times New Roman"/>
          <w:sz w:val="28"/>
          <w:szCs w:val="28"/>
        </w:rPr>
        <w:t xml:space="preserve"> А.В. Волейбол: Техника, тактика, тренировка. – Минск: Высшая школа, 1972</w:t>
      </w:r>
    </w:p>
    <w:p w:rsidR="00401619" w:rsidRPr="00B70809" w:rsidRDefault="00401619" w:rsidP="005B52B5">
      <w:pPr>
        <w:pStyle w:val="a5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401619" w:rsidRDefault="00401619" w:rsidP="005B52B5">
      <w:pPr>
        <w:tabs>
          <w:tab w:val="left" w:pos="2970"/>
        </w:tabs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505BF" w:rsidRDefault="001505BF" w:rsidP="005B52B5">
      <w:pPr>
        <w:tabs>
          <w:tab w:val="left" w:pos="2970"/>
        </w:tabs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505BF" w:rsidRDefault="001505BF" w:rsidP="005B52B5">
      <w:pPr>
        <w:tabs>
          <w:tab w:val="left" w:pos="2970"/>
        </w:tabs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505BF" w:rsidRDefault="001505BF" w:rsidP="005B52B5">
      <w:pPr>
        <w:tabs>
          <w:tab w:val="left" w:pos="2970"/>
        </w:tabs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505BF" w:rsidRDefault="001505BF" w:rsidP="005B52B5">
      <w:pPr>
        <w:tabs>
          <w:tab w:val="left" w:pos="2970"/>
        </w:tabs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505BF" w:rsidRPr="00B70809" w:rsidRDefault="001505BF" w:rsidP="005B52B5">
      <w:pPr>
        <w:tabs>
          <w:tab w:val="left" w:pos="2970"/>
        </w:tabs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439F8" w:rsidRPr="00BF52AA" w:rsidRDefault="002439F8" w:rsidP="005B52B5">
      <w:pPr>
        <w:spacing w:after="0" w:line="360" w:lineRule="auto"/>
        <w:ind w:firstLine="2268"/>
        <w:jc w:val="right"/>
        <w:rPr>
          <w:rFonts w:ascii="Times New Roman" w:hAnsi="Times New Roman" w:cs="Times New Roman"/>
          <w:sz w:val="28"/>
          <w:szCs w:val="28"/>
        </w:rPr>
      </w:pPr>
      <w:r w:rsidRPr="00BF52AA">
        <w:rPr>
          <w:rFonts w:ascii="Times New Roman" w:hAnsi="Times New Roman" w:cs="Times New Roman"/>
          <w:sz w:val="28"/>
          <w:szCs w:val="28"/>
        </w:rPr>
        <w:lastRenderedPageBreak/>
        <w:t>Приложение  к дополнительной                                                          общеразвивающей программе</w:t>
      </w:r>
    </w:p>
    <w:p w:rsidR="002439F8" w:rsidRPr="00BF52AA" w:rsidRDefault="002439F8" w:rsidP="005B52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2AA">
        <w:rPr>
          <w:rFonts w:ascii="Times New Roman" w:hAnsi="Times New Roman" w:cs="Times New Roman"/>
          <w:sz w:val="28"/>
          <w:szCs w:val="28"/>
        </w:rPr>
        <w:t xml:space="preserve"> физкультурно-спортивной   </w:t>
      </w:r>
    </w:p>
    <w:p w:rsidR="002439F8" w:rsidRPr="00B70809" w:rsidRDefault="002439F8" w:rsidP="005B52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52AA">
        <w:rPr>
          <w:rFonts w:ascii="Times New Roman" w:hAnsi="Times New Roman" w:cs="Times New Roman"/>
          <w:sz w:val="28"/>
          <w:szCs w:val="28"/>
        </w:rPr>
        <w:t>направленности</w:t>
      </w:r>
      <w:r w:rsidRPr="00B708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39F8" w:rsidRDefault="002439F8" w:rsidP="005B52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E8F" w:rsidRDefault="007D6E8F" w:rsidP="005B52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E8F" w:rsidRPr="00B70809" w:rsidRDefault="007D6E8F" w:rsidP="005B52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0FE" w:rsidRDefault="002910FE" w:rsidP="005B52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FE" w:rsidRDefault="002910FE" w:rsidP="005B52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439F8" w:rsidRPr="007D6E8F" w:rsidRDefault="002439F8" w:rsidP="005B52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E8F">
        <w:rPr>
          <w:rFonts w:ascii="Times New Roman" w:hAnsi="Times New Roman" w:cs="Times New Roman"/>
          <w:b/>
          <w:sz w:val="32"/>
          <w:szCs w:val="32"/>
        </w:rPr>
        <w:t>Кружок “Волейбол”</w:t>
      </w:r>
    </w:p>
    <w:p w:rsidR="002439F8" w:rsidRPr="00B70809" w:rsidRDefault="002439F8" w:rsidP="005B5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09">
        <w:rPr>
          <w:rFonts w:ascii="Times New Roman" w:hAnsi="Times New Roman" w:cs="Times New Roman"/>
          <w:b/>
          <w:sz w:val="28"/>
          <w:szCs w:val="28"/>
        </w:rPr>
        <w:t>Срок реализации: 1 год.</w:t>
      </w: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39F8" w:rsidRPr="00B70809" w:rsidRDefault="002439F8" w:rsidP="005B52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E59" w:rsidRDefault="000C3E59" w:rsidP="005B52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Y="-1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088"/>
        <w:gridCol w:w="1755"/>
      </w:tblGrid>
      <w:tr w:rsidR="00AD063F" w:rsidRPr="00AD063F" w:rsidTr="005B52B5">
        <w:trPr>
          <w:trHeight w:val="709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AD063F" w:rsidRPr="00AD063F" w:rsidRDefault="00AD063F" w:rsidP="005B52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планирование занятий в кружке «Волейбол»</w:t>
            </w:r>
          </w:p>
        </w:tc>
      </w:tr>
      <w:tr w:rsidR="00AD063F" w:rsidRPr="00B70809" w:rsidTr="005B52B5">
        <w:trPr>
          <w:trHeight w:val="685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Размеры площадки. Основные ошибки. Техника безопасности. Правила соревнований.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стойке игрока. Обучение перемещению в стойке. Обучение передаче двумя руками сверху на месте. Эстафеты.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игрока и перемещения в стойке.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двумя руками сверху на месте.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игрока и перемещения в стойке.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двумя руками сверху на месте.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игрока и перемещения в стойке.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двумя руками сверху на месте и после передачи вперед. Эстафеты.</w:t>
            </w: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игрока и перемещения в стойке. Совершенствование передачи двумя руками сверху на месте и после передачи вперед. Обучение приему мяча снизу двумя руками над собой. Эстафеты. Обучение игре в мини-волейбол.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416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игрока и перемещения в стойке.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двумя руками сверху на месте и после передачи вперед. Совершенствование приема мяча снизу двумя руками над собой.</w:t>
            </w: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игрока и перемещения в стойке.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двумя руками сверху на месте и после передачи вперед. Совершенствование приема мяча снизу двумя руками над собой. Эстафеты. Совершенствование стойки игрока и перемещения в стойке. Совершенствование передачи двумя руками сверху в парах. Совершенствование приема мяча снизу двумя руками над собой и на сетку. Эстафеты.</w:t>
            </w: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Игра в мини-волейбол.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981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игрока и перемещения в стойке.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двумя руками сверху в парах.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мяча снизу двумя руками над собой и на сетку. Обучение нижней прямой подаче с 3-6м.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70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многоскокам</w:t>
            </w:r>
            <w:proofErr w:type="spellEnd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, прыжкам, челночному бегу, бегу 30м.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подвижным играм.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266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выполнения </w:t>
            </w:r>
            <w:proofErr w:type="spellStart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многоскоков</w:t>
            </w:r>
            <w:proofErr w:type="spellEnd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, прыжков, челночного бега, бега 30м.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 перемещения в стойке.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мяча сверху двумя руками в прыжке в парах. Совершенствование нападающего удара при встречных передачах. Совершенствование нижней прямой подачи. Обучение приему мяча после подачи. Учебная игра.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передаче мяча сверху двумя руками в прыжке в тройках.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удару при встречных передачах. Обучение верхней прямой подаче. Обучение приему мяча, отраженного сеткой.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передачи мяча сверху двумя руками в прыжке в тройках. Совершенствование нападающего удара при 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встречных передачах. Совершенствование верхней прямой подачи. Совершенствование приема мяча, отраженного сеткой. Учебная игра.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 передаче мяча сверху двумя руками стоя спиной к цели.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нападающего удара при встречных передачах.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верхней прямой подачи. Совершенствование приема мяча, отраженного сеткой. Обучение приему мяча снизу в группе.</w:t>
            </w: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 передаче мяча сверху двумя руками стоя спиной к цели. Совершенствование нападающего удара при встречных передачах. Совершенствование верхней прямой подачи.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мяча, отраженного сеткой. Совершенствование приема мяча снизу в группе. Учебная игра.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многоскокам</w:t>
            </w:r>
            <w:proofErr w:type="spellEnd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, прыжкам, ОРУ без предметов.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ОРУ с набивными мячами.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, прыжки, ОРУ без предметов.</w:t>
            </w:r>
          </w:p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ОРУ с набивными мячами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, прыжки, ОРУ без предметов.</w:t>
            </w:r>
          </w:p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ОРУ со скакалками и резиновыми эспандерами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действиям в защите и нападении. Обучение тактике свободного нападения. Обучение игре в нападение через зону 3.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выбору места для выполнения нижней подачи.</w:t>
            </w:r>
          </w:p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выбору места для второй передачи и в зоне 3</w:t>
            </w:r>
          </w:p>
        </w:tc>
        <w:tc>
          <w:tcPr>
            <w:tcW w:w="842" w:type="pct"/>
          </w:tcPr>
          <w:p w:rsidR="00AD063F" w:rsidRPr="00B70809" w:rsidRDefault="00D66FF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63F" w:rsidRPr="00B70809" w:rsidTr="005B52B5">
        <w:trPr>
          <w:trHeight w:val="1134"/>
        </w:trPr>
        <w:tc>
          <w:tcPr>
            <w:tcW w:w="277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881" w:type="pct"/>
          </w:tcPr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действий в защите и нападении. Совершенствование тактики свободного нападения. Совершенствование игры в нападение через зону. 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выбора места для выполнения нижней подачи.</w:t>
            </w:r>
          </w:p>
          <w:p w:rsidR="00AD063F" w:rsidRPr="00B70809" w:rsidRDefault="00AD063F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выбора места для второй передачи и в зоне 3.</w:t>
            </w:r>
          </w:p>
        </w:tc>
        <w:tc>
          <w:tcPr>
            <w:tcW w:w="842" w:type="pct"/>
          </w:tcPr>
          <w:p w:rsidR="00AD063F" w:rsidRPr="00B70809" w:rsidRDefault="00AD063F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действиям в защите и нападении.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взаимодействию игроков передней линии: игрока 4 с игроком зоны 3, игрока 2 с игроком зоны 3 (при первой передаче).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действиям в защите и нападении.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взаимодействию игроков передней линии: игрока 4 с игроком зоны 3, игрока 2 с игроком зоны 3 (при первой передаче).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2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 мяча. Нападающий удар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стойкам и перемещениям игрока.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передаче мяча после перемещения из зоны в зону.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передаче над собой.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удару при встречных передачах.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нижней боковой подаче.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приему мяча, отраженного сеткой.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 перемещений игрока.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мяча после перемещения из зоны в зону. Совершенствование передачи над собой. Совершенствование нападающего удара при встречных передачах. Совершенствование нижней боковой подачи. Совершенствование приема мяча, отраженного сеткой. Учебная игра.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стойкам и перемещениям игрока. Обучение передаче мяча после перемещения из зоны в зону. Обучение передаче над собой.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нижней боковой подаче. Учебная игра.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 перемещений игрока.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мяча после перемещения из зоны в зону. Совершенствование передачи над собой. Совершенствование нижней боковой подачи. Учебная игра.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действиям в защите и нападении. Обучение тактике свободного нападения. Обучение игре в нападение через зону 3.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взаимодействию игроков зон 6 с игроком зоны 3.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действий в защите и нападении. Совершенствование тактики свободного нападения.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игры в нападение через зону Совершенствование взаимодействия игроков зон 6 с игроком зоны 3.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действиям в защите и нападении. Обучение тактике свободного нападения. Обучение игре в нападение через зону 3.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взаимодействию игроков зон 5 с игроком зоны 3.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действий в защите и нападении. Совершенствование тактики свободного нападения. Совершенствование игры в нападение через зону 3.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взаимодействия игроков зон 5 с игроком зоны 3.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действиям в защите и нападении. Обучение тактике свободного нападения. Обучение игре в нападение через зону 3.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взаимодействию игроков зон 1 с игроком зоны 3.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0A33B1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и перемещений игрока.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передачи мяча после перемещения из зоны в зону. Совершенствование передачи над собой. Совершенствование нападающего удара при встречных </w:t>
            </w: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передачах. Совершенствование нижней боковой подачи. Совершенствование приема мяча, отраженного сеткой. Учебная игра.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B52B5" w:rsidRPr="00B70809" w:rsidTr="005B52B5">
        <w:trPr>
          <w:trHeight w:val="2298"/>
        </w:trPr>
        <w:tc>
          <w:tcPr>
            <w:tcW w:w="277" w:type="pct"/>
          </w:tcPr>
          <w:p w:rsidR="005B52B5" w:rsidRPr="000A33B1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действий в защите и нападении.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тактики свободного нападения.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игры в нападение через зону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взаимодействия игроков зон 1 с игроком зоны 3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292"/>
        </w:trPr>
        <w:tc>
          <w:tcPr>
            <w:tcW w:w="277" w:type="pct"/>
          </w:tcPr>
          <w:p w:rsidR="005B52B5" w:rsidRPr="000A33B1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Выполнение технико-тактические действия в игре.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1134"/>
        </w:trPr>
        <w:tc>
          <w:tcPr>
            <w:tcW w:w="277" w:type="pct"/>
          </w:tcPr>
          <w:p w:rsidR="005B52B5" w:rsidRPr="000A33B1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действиям в защите и нападении. Обучение тактике свободного нападения. Обучение игре в нападение через зону 3.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Обучение взаимодействию игроков зон 6 с игроком зоны 3.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759"/>
        </w:trPr>
        <w:tc>
          <w:tcPr>
            <w:tcW w:w="277" w:type="pct"/>
          </w:tcPr>
          <w:p w:rsidR="005B52B5" w:rsidRPr="000A33B1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Основные ошибки.</w:t>
            </w:r>
          </w:p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 xml:space="preserve"> Теория судейства.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B5" w:rsidRPr="00B70809" w:rsidTr="005B52B5">
        <w:trPr>
          <w:trHeight w:val="787"/>
        </w:trPr>
        <w:tc>
          <w:tcPr>
            <w:tcW w:w="277" w:type="pct"/>
          </w:tcPr>
          <w:p w:rsidR="005B52B5" w:rsidRPr="0065219D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81" w:type="pct"/>
          </w:tcPr>
          <w:p w:rsidR="005B52B5" w:rsidRPr="00B70809" w:rsidRDefault="005B52B5" w:rsidP="005B5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(выполнение отдельных элементов игры «Волейбол»).</w:t>
            </w:r>
          </w:p>
        </w:tc>
        <w:tc>
          <w:tcPr>
            <w:tcW w:w="842" w:type="pct"/>
          </w:tcPr>
          <w:p w:rsidR="005B52B5" w:rsidRPr="00B70809" w:rsidRDefault="005B52B5" w:rsidP="005B52B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0B5A" w:rsidRPr="00B70809" w:rsidRDefault="00F90B5A" w:rsidP="005B52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90B5A" w:rsidRPr="00B70809" w:rsidRDefault="00F90B5A" w:rsidP="005B52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90B5A" w:rsidRPr="00B70809" w:rsidRDefault="00F90B5A" w:rsidP="005B52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90B5A" w:rsidRPr="00B70809" w:rsidRDefault="00F90B5A" w:rsidP="005B52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90B5A" w:rsidRPr="00B70809" w:rsidRDefault="00F90B5A" w:rsidP="005B52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90B5A" w:rsidRPr="00B70809" w:rsidRDefault="00F90B5A" w:rsidP="005B52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90B5A" w:rsidRPr="00B70809" w:rsidRDefault="00F90B5A" w:rsidP="005B52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sectPr w:rsidR="00F90B5A" w:rsidRPr="00B70809" w:rsidSect="00B62986">
      <w:footerReference w:type="default" r:id="rId9"/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0F" w:rsidRDefault="00763E0F">
      <w:pPr>
        <w:spacing w:after="0" w:line="240" w:lineRule="auto"/>
      </w:pPr>
      <w:r>
        <w:separator/>
      </w:r>
    </w:p>
  </w:endnote>
  <w:endnote w:type="continuationSeparator" w:id="0">
    <w:p w:rsidR="00763E0F" w:rsidRDefault="0076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4" w:rsidRDefault="004D24CB">
    <w:pPr>
      <w:pStyle w:val="a3"/>
      <w:jc w:val="center"/>
    </w:pPr>
    <w:r>
      <w:fldChar w:fldCharType="begin"/>
    </w:r>
    <w:r w:rsidR="009769A4">
      <w:instrText xml:space="preserve"> PAGE   \* MERGEFORMAT </w:instrText>
    </w:r>
    <w:r>
      <w:fldChar w:fldCharType="separate"/>
    </w:r>
    <w:r w:rsidR="005D4A47">
      <w:rPr>
        <w:noProof/>
      </w:rPr>
      <w:t>2</w:t>
    </w:r>
    <w:r>
      <w:rPr>
        <w:noProof/>
      </w:rPr>
      <w:fldChar w:fldCharType="end"/>
    </w:r>
  </w:p>
  <w:p w:rsidR="009769A4" w:rsidRDefault="009769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0F" w:rsidRDefault="00763E0F">
      <w:pPr>
        <w:spacing w:after="0" w:line="240" w:lineRule="auto"/>
      </w:pPr>
      <w:r>
        <w:separator/>
      </w:r>
    </w:p>
  </w:footnote>
  <w:footnote w:type="continuationSeparator" w:id="0">
    <w:p w:rsidR="00763E0F" w:rsidRDefault="0076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92"/>
    <w:multiLevelType w:val="hybridMultilevel"/>
    <w:tmpl w:val="A24A8D14"/>
    <w:lvl w:ilvl="0" w:tplc="8FF8B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6A77C3"/>
    <w:multiLevelType w:val="multilevel"/>
    <w:tmpl w:val="789685E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7394C"/>
    <w:multiLevelType w:val="multilevel"/>
    <w:tmpl w:val="C40A300E"/>
    <w:lvl w:ilvl="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85393"/>
    <w:multiLevelType w:val="multilevel"/>
    <w:tmpl w:val="F69C5E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47A8"/>
    <w:multiLevelType w:val="hybridMultilevel"/>
    <w:tmpl w:val="7CFA2350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33203"/>
    <w:multiLevelType w:val="multilevel"/>
    <w:tmpl w:val="50F64C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BE51E3"/>
    <w:multiLevelType w:val="hybridMultilevel"/>
    <w:tmpl w:val="62583A6A"/>
    <w:lvl w:ilvl="0" w:tplc="6F26719A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A7EF2"/>
    <w:multiLevelType w:val="multilevel"/>
    <w:tmpl w:val="CDAE42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52020C"/>
    <w:multiLevelType w:val="hybridMultilevel"/>
    <w:tmpl w:val="46045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CEC"/>
    <w:multiLevelType w:val="hybridMultilevel"/>
    <w:tmpl w:val="D29E823C"/>
    <w:lvl w:ilvl="0" w:tplc="B834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0F5291"/>
    <w:multiLevelType w:val="multilevel"/>
    <w:tmpl w:val="783889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3327A2C"/>
    <w:multiLevelType w:val="multilevel"/>
    <w:tmpl w:val="580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F1117"/>
    <w:multiLevelType w:val="hybridMultilevel"/>
    <w:tmpl w:val="249E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70F18"/>
    <w:multiLevelType w:val="hybridMultilevel"/>
    <w:tmpl w:val="D3C6DBAC"/>
    <w:lvl w:ilvl="0" w:tplc="1456A71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01FD"/>
    <w:multiLevelType w:val="multilevel"/>
    <w:tmpl w:val="EC38DB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6774"/>
    <w:multiLevelType w:val="hybridMultilevel"/>
    <w:tmpl w:val="3414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E5C43"/>
    <w:multiLevelType w:val="hybridMultilevel"/>
    <w:tmpl w:val="B1B89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C13AB"/>
    <w:multiLevelType w:val="hybridMultilevel"/>
    <w:tmpl w:val="91C8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6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47"/>
    <w:rsid w:val="000101E7"/>
    <w:rsid w:val="00024183"/>
    <w:rsid w:val="00033210"/>
    <w:rsid w:val="000546AA"/>
    <w:rsid w:val="00080CB5"/>
    <w:rsid w:val="0009054E"/>
    <w:rsid w:val="000A33B1"/>
    <w:rsid w:val="000C3E59"/>
    <w:rsid w:val="000E361F"/>
    <w:rsid w:val="00113CAB"/>
    <w:rsid w:val="001214FC"/>
    <w:rsid w:val="00132F1D"/>
    <w:rsid w:val="00136DCD"/>
    <w:rsid w:val="001505BF"/>
    <w:rsid w:val="00151325"/>
    <w:rsid w:val="00153864"/>
    <w:rsid w:val="00163AF3"/>
    <w:rsid w:val="001F30AD"/>
    <w:rsid w:val="002439F8"/>
    <w:rsid w:val="0024412B"/>
    <w:rsid w:val="002910FE"/>
    <w:rsid w:val="00293B56"/>
    <w:rsid w:val="00333A0C"/>
    <w:rsid w:val="0034351A"/>
    <w:rsid w:val="00373F2D"/>
    <w:rsid w:val="003839B6"/>
    <w:rsid w:val="003A6792"/>
    <w:rsid w:val="003B2031"/>
    <w:rsid w:val="00401619"/>
    <w:rsid w:val="00420376"/>
    <w:rsid w:val="00485A3F"/>
    <w:rsid w:val="004B4E2E"/>
    <w:rsid w:val="004D24CB"/>
    <w:rsid w:val="00521240"/>
    <w:rsid w:val="00521C63"/>
    <w:rsid w:val="00524E4D"/>
    <w:rsid w:val="005279C9"/>
    <w:rsid w:val="005669FC"/>
    <w:rsid w:val="0059517D"/>
    <w:rsid w:val="005A4EA7"/>
    <w:rsid w:val="005B3614"/>
    <w:rsid w:val="005B52B5"/>
    <w:rsid w:val="005D235A"/>
    <w:rsid w:val="005D4A47"/>
    <w:rsid w:val="00603031"/>
    <w:rsid w:val="006344C6"/>
    <w:rsid w:val="0065219D"/>
    <w:rsid w:val="006701EC"/>
    <w:rsid w:val="00695DFB"/>
    <w:rsid w:val="006C03F6"/>
    <w:rsid w:val="006D4821"/>
    <w:rsid w:val="007149DA"/>
    <w:rsid w:val="007326C2"/>
    <w:rsid w:val="00751E10"/>
    <w:rsid w:val="007528DC"/>
    <w:rsid w:val="00763E0F"/>
    <w:rsid w:val="007B5523"/>
    <w:rsid w:val="007C7973"/>
    <w:rsid w:val="007D15C9"/>
    <w:rsid w:val="007D5A47"/>
    <w:rsid w:val="007D6E8F"/>
    <w:rsid w:val="00855040"/>
    <w:rsid w:val="008636B0"/>
    <w:rsid w:val="008A27F1"/>
    <w:rsid w:val="008B207E"/>
    <w:rsid w:val="008B4E91"/>
    <w:rsid w:val="008D5CBC"/>
    <w:rsid w:val="0094006E"/>
    <w:rsid w:val="009516A1"/>
    <w:rsid w:val="00967B15"/>
    <w:rsid w:val="009769A4"/>
    <w:rsid w:val="0097791C"/>
    <w:rsid w:val="009D0CAB"/>
    <w:rsid w:val="00A227A9"/>
    <w:rsid w:val="00A50953"/>
    <w:rsid w:val="00A50DA9"/>
    <w:rsid w:val="00A726FA"/>
    <w:rsid w:val="00AA2DA0"/>
    <w:rsid w:val="00AC1811"/>
    <w:rsid w:val="00AD063F"/>
    <w:rsid w:val="00AF417A"/>
    <w:rsid w:val="00B42510"/>
    <w:rsid w:val="00B62986"/>
    <w:rsid w:val="00B6463E"/>
    <w:rsid w:val="00B70809"/>
    <w:rsid w:val="00B80B6D"/>
    <w:rsid w:val="00BF52AA"/>
    <w:rsid w:val="00C86F00"/>
    <w:rsid w:val="00CE7F7E"/>
    <w:rsid w:val="00D07B0F"/>
    <w:rsid w:val="00D123E5"/>
    <w:rsid w:val="00D22D30"/>
    <w:rsid w:val="00D33D6F"/>
    <w:rsid w:val="00D405B8"/>
    <w:rsid w:val="00D42A15"/>
    <w:rsid w:val="00D52C26"/>
    <w:rsid w:val="00D665A5"/>
    <w:rsid w:val="00D66FFF"/>
    <w:rsid w:val="00DD7474"/>
    <w:rsid w:val="00E62DD1"/>
    <w:rsid w:val="00E83C9D"/>
    <w:rsid w:val="00E86AD7"/>
    <w:rsid w:val="00EA19E5"/>
    <w:rsid w:val="00EA2B86"/>
    <w:rsid w:val="00EA4B1B"/>
    <w:rsid w:val="00EC5826"/>
    <w:rsid w:val="00ED75A2"/>
    <w:rsid w:val="00F304A2"/>
    <w:rsid w:val="00F8698C"/>
    <w:rsid w:val="00F90B5A"/>
    <w:rsid w:val="00FB19F8"/>
    <w:rsid w:val="00FD354D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2B"/>
  </w:style>
  <w:style w:type="paragraph" w:styleId="1">
    <w:name w:val="heading 1"/>
    <w:basedOn w:val="a"/>
    <w:next w:val="a"/>
    <w:link w:val="10"/>
    <w:uiPriority w:val="99"/>
    <w:qFormat/>
    <w:rsid w:val="00FD35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35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35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D35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D35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5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D35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D354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D354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D354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D354D"/>
  </w:style>
  <w:style w:type="paragraph" w:styleId="a3">
    <w:name w:val="footer"/>
    <w:basedOn w:val="a"/>
    <w:link w:val="a4"/>
    <w:uiPriority w:val="99"/>
    <w:rsid w:val="00FD35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35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354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Intense Emphasis"/>
    <w:basedOn w:val="a0"/>
    <w:uiPriority w:val="99"/>
    <w:qFormat/>
    <w:rsid w:val="00FD354D"/>
    <w:rPr>
      <w:rFonts w:cs="Times New Roman"/>
      <w:b/>
      <w:bCs/>
      <w:i/>
      <w:iCs/>
      <w:color w:val="4F81BD"/>
    </w:rPr>
  </w:style>
  <w:style w:type="paragraph" w:styleId="a7">
    <w:name w:val="Intense Quote"/>
    <w:basedOn w:val="a"/>
    <w:next w:val="a"/>
    <w:link w:val="a8"/>
    <w:uiPriority w:val="99"/>
    <w:qFormat/>
    <w:rsid w:val="00FD35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99"/>
    <w:rsid w:val="00FD354D"/>
    <w:rPr>
      <w:rFonts w:ascii="Calibri" w:eastAsia="Calibri" w:hAnsi="Calibri" w:cs="Times New Roman"/>
      <w:b/>
      <w:bCs/>
      <w:i/>
      <w:iCs/>
      <w:color w:val="4F81BD"/>
    </w:rPr>
  </w:style>
  <w:style w:type="character" w:styleId="a9">
    <w:name w:val="Emphasis"/>
    <w:basedOn w:val="a0"/>
    <w:uiPriority w:val="99"/>
    <w:qFormat/>
    <w:rsid w:val="00FD354D"/>
    <w:rPr>
      <w:rFonts w:cs="Times New Roman"/>
      <w:i/>
      <w:iCs/>
    </w:rPr>
  </w:style>
  <w:style w:type="paragraph" w:styleId="aa">
    <w:name w:val="Subtitle"/>
    <w:basedOn w:val="a"/>
    <w:next w:val="a"/>
    <w:link w:val="ab"/>
    <w:uiPriority w:val="99"/>
    <w:qFormat/>
    <w:rsid w:val="00FD35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FD35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Заголовок 31"/>
    <w:basedOn w:val="a"/>
    <w:next w:val="a"/>
    <w:rsid w:val="00FD354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 w:cs="Arial"/>
      <w:b/>
      <w:bCs/>
      <w:sz w:val="26"/>
      <w:szCs w:val="26"/>
      <w:lang w:val="en-US" w:eastAsia="zh-CN" w:bidi="en-US"/>
    </w:rPr>
  </w:style>
  <w:style w:type="paragraph" w:customStyle="1" w:styleId="41">
    <w:name w:val="Заголовок 41"/>
    <w:basedOn w:val="a"/>
    <w:next w:val="a"/>
    <w:rsid w:val="00FD354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zh-CN" w:bidi="en-US"/>
    </w:rPr>
  </w:style>
  <w:style w:type="paragraph" w:customStyle="1" w:styleId="Heading">
    <w:name w:val="Heading"/>
    <w:basedOn w:val="a"/>
    <w:next w:val="a"/>
    <w:rsid w:val="00FD354D"/>
    <w:pPr>
      <w:suppressAutoHyphens/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  <w:lang w:val="en-US" w:eastAsia="zh-CN" w:bidi="en-US"/>
    </w:rPr>
  </w:style>
  <w:style w:type="paragraph" w:customStyle="1" w:styleId="Textbody">
    <w:name w:val="Text body"/>
    <w:basedOn w:val="a"/>
    <w:rsid w:val="00FD354D"/>
    <w:pPr>
      <w:suppressAutoHyphens/>
      <w:spacing w:after="120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21">
    <w:name w:val="Body Text Indent 2"/>
    <w:basedOn w:val="a"/>
    <w:link w:val="22"/>
    <w:rsid w:val="00FD354D"/>
    <w:pPr>
      <w:suppressAutoHyphens/>
      <w:ind w:firstLine="709"/>
    </w:pPr>
    <w:rPr>
      <w:rFonts w:ascii="Calibri" w:eastAsia="Times New Roman" w:hAnsi="Calibri" w:cs="Times New Roman"/>
      <w:color w:val="000000"/>
      <w:sz w:val="28"/>
      <w:szCs w:val="24"/>
      <w:lang w:val="en-US" w:eastAsia="zh-CN" w:bidi="en-US"/>
    </w:rPr>
  </w:style>
  <w:style w:type="character" w:customStyle="1" w:styleId="22">
    <w:name w:val="Основной текст с отступом 2 Знак"/>
    <w:basedOn w:val="a0"/>
    <w:link w:val="21"/>
    <w:rsid w:val="00FD354D"/>
    <w:rPr>
      <w:rFonts w:ascii="Calibri" w:eastAsia="Times New Roman" w:hAnsi="Calibri" w:cs="Times New Roman"/>
      <w:color w:val="000000"/>
      <w:sz w:val="28"/>
      <w:szCs w:val="24"/>
      <w:lang w:val="en-US" w:eastAsia="zh-CN" w:bidi="en-US"/>
    </w:rPr>
  </w:style>
  <w:style w:type="paragraph" w:customStyle="1" w:styleId="Textbodyindent">
    <w:name w:val="Text body indent"/>
    <w:basedOn w:val="a"/>
    <w:rsid w:val="00FD354D"/>
    <w:pPr>
      <w:suppressAutoHyphens/>
      <w:ind w:firstLine="709"/>
      <w:jc w:val="center"/>
    </w:pPr>
    <w:rPr>
      <w:rFonts w:ascii="Calibri" w:eastAsia="Times New Roman" w:hAnsi="Calibri" w:cs="Times New Roman"/>
      <w:b/>
      <w:bCs/>
      <w:caps/>
      <w:color w:val="000000"/>
      <w:sz w:val="40"/>
      <w:szCs w:val="24"/>
      <w:lang w:val="en-US" w:eastAsia="zh-CN" w:bidi="en-US"/>
    </w:rPr>
  </w:style>
  <w:style w:type="paragraph" w:styleId="ac">
    <w:name w:val="Body Text Indent"/>
    <w:basedOn w:val="a"/>
    <w:link w:val="ad"/>
    <w:uiPriority w:val="99"/>
    <w:semiHidden/>
    <w:unhideWhenUsed/>
    <w:rsid w:val="00FD35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54D"/>
    <w:rPr>
      <w:rFonts w:ascii="Calibri" w:eastAsia="Calibri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FD35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FD354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Body Text"/>
    <w:basedOn w:val="a"/>
    <w:link w:val="af1"/>
    <w:rsid w:val="00FD354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1">
    <w:name w:val="Основной текст Знак"/>
    <w:basedOn w:val="a0"/>
    <w:link w:val="af0"/>
    <w:rsid w:val="00FD354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No Spacing"/>
    <w:basedOn w:val="a"/>
    <w:link w:val="af3"/>
    <w:uiPriority w:val="1"/>
    <w:qFormat/>
    <w:rsid w:val="00FD35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3">
    <w:name w:val="Без интервала Знак"/>
    <w:link w:val="af2"/>
    <w:uiPriority w:val="1"/>
    <w:rsid w:val="00FD354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4">
    <w:name w:val="Normal (Web)"/>
    <w:basedOn w:val="a"/>
    <w:uiPriority w:val="99"/>
    <w:semiHidden/>
    <w:unhideWhenUsed/>
    <w:rsid w:val="00B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AD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D063F"/>
  </w:style>
  <w:style w:type="paragraph" w:customStyle="1" w:styleId="c0">
    <w:name w:val="c0"/>
    <w:basedOn w:val="a"/>
    <w:rsid w:val="005B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52B5"/>
  </w:style>
  <w:style w:type="character" w:customStyle="1" w:styleId="c12">
    <w:name w:val="c12"/>
    <w:basedOn w:val="a0"/>
    <w:rsid w:val="005B52B5"/>
  </w:style>
  <w:style w:type="paragraph" w:customStyle="1" w:styleId="Standard">
    <w:name w:val="Standard"/>
    <w:rsid w:val="00150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0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35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35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35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D35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D35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5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D35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D354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D354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D354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D354D"/>
  </w:style>
  <w:style w:type="paragraph" w:styleId="a3">
    <w:name w:val="footer"/>
    <w:basedOn w:val="a"/>
    <w:link w:val="a4"/>
    <w:uiPriority w:val="99"/>
    <w:rsid w:val="00FD35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35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354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Intense Emphasis"/>
    <w:basedOn w:val="a0"/>
    <w:uiPriority w:val="99"/>
    <w:qFormat/>
    <w:rsid w:val="00FD354D"/>
    <w:rPr>
      <w:rFonts w:cs="Times New Roman"/>
      <w:b/>
      <w:bCs/>
      <w:i/>
      <w:iCs/>
      <w:color w:val="4F81BD"/>
    </w:rPr>
  </w:style>
  <w:style w:type="paragraph" w:styleId="a7">
    <w:name w:val="Intense Quote"/>
    <w:basedOn w:val="a"/>
    <w:next w:val="a"/>
    <w:link w:val="a8"/>
    <w:uiPriority w:val="99"/>
    <w:qFormat/>
    <w:rsid w:val="00FD354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99"/>
    <w:rsid w:val="00FD354D"/>
    <w:rPr>
      <w:rFonts w:ascii="Calibri" w:eastAsia="Calibri" w:hAnsi="Calibri" w:cs="Times New Roman"/>
      <w:b/>
      <w:bCs/>
      <w:i/>
      <w:iCs/>
      <w:color w:val="4F81BD"/>
    </w:rPr>
  </w:style>
  <w:style w:type="character" w:styleId="a9">
    <w:name w:val="Emphasis"/>
    <w:basedOn w:val="a0"/>
    <w:uiPriority w:val="99"/>
    <w:qFormat/>
    <w:rsid w:val="00FD354D"/>
    <w:rPr>
      <w:rFonts w:cs="Times New Roman"/>
      <w:i/>
      <w:iCs/>
    </w:rPr>
  </w:style>
  <w:style w:type="paragraph" w:styleId="aa">
    <w:name w:val="Subtitle"/>
    <w:basedOn w:val="a"/>
    <w:next w:val="a"/>
    <w:link w:val="ab"/>
    <w:uiPriority w:val="99"/>
    <w:qFormat/>
    <w:rsid w:val="00FD35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FD35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Заголовок 31"/>
    <w:basedOn w:val="a"/>
    <w:next w:val="a"/>
    <w:rsid w:val="00FD354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 w:cs="Arial"/>
      <w:b/>
      <w:bCs/>
      <w:sz w:val="26"/>
      <w:szCs w:val="26"/>
      <w:lang w:val="en-US" w:eastAsia="zh-CN" w:bidi="en-US"/>
    </w:rPr>
  </w:style>
  <w:style w:type="paragraph" w:customStyle="1" w:styleId="41">
    <w:name w:val="Заголовок 41"/>
    <w:basedOn w:val="a"/>
    <w:next w:val="a"/>
    <w:rsid w:val="00FD354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zh-CN" w:bidi="en-US"/>
    </w:rPr>
  </w:style>
  <w:style w:type="paragraph" w:customStyle="1" w:styleId="Heading">
    <w:name w:val="Heading"/>
    <w:basedOn w:val="a"/>
    <w:next w:val="a"/>
    <w:rsid w:val="00FD354D"/>
    <w:pPr>
      <w:suppressAutoHyphens/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  <w:lang w:val="en-US" w:eastAsia="zh-CN" w:bidi="en-US"/>
    </w:rPr>
  </w:style>
  <w:style w:type="paragraph" w:customStyle="1" w:styleId="Textbody">
    <w:name w:val="Text body"/>
    <w:basedOn w:val="a"/>
    <w:rsid w:val="00FD354D"/>
    <w:pPr>
      <w:suppressAutoHyphens/>
      <w:spacing w:after="120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21">
    <w:name w:val="Body Text Indent 2"/>
    <w:basedOn w:val="a"/>
    <w:link w:val="22"/>
    <w:rsid w:val="00FD354D"/>
    <w:pPr>
      <w:suppressAutoHyphens/>
      <w:ind w:firstLine="709"/>
    </w:pPr>
    <w:rPr>
      <w:rFonts w:ascii="Calibri" w:eastAsia="Times New Roman" w:hAnsi="Calibri" w:cs="Times New Roman"/>
      <w:color w:val="000000"/>
      <w:sz w:val="28"/>
      <w:szCs w:val="24"/>
      <w:lang w:val="en-US" w:eastAsia="zh-CN" w:bidi="en-US"/>
    </w:rPr>
  </w:style>
  <w:style w:type="character" w:customStyle="1" w:styleId="22">
    <w:name w:val="Основной текст с отступом 2 Знак"/>
    <w:basedOn w:val="a0"/>
    <w:link w:val="21"/>
    <w:rsid w:val="00FD354D"/>
    <w:rPr>
      <w:rFonts w:ascii="Calibri" w:eastAsia="Times New Roman" w:hAnsi="Calibri" w:cs="Times New Roman"/>
      <w:color w:val="000000"/>
      <w:sz w:val="28"/>
      <w:szCs w:val="24"/>
      <w:lang w:val="en-US" w:eastAsia="zh-CN" w:bidi="en-US"/>
    </w:rPr>
  </w:style>
  <w:style w:type="paragraph" w:customStyle="1" w:styleId="Textbodyindent">
    <w:name w:val="Text body indent"/>
    <w:basedOn w:val="a"/>
    <w:rsid w:val="00FD354D"/>
    <w:pPr>
      <w:suppressAutoHyphens/>
      <w:ind w:firstLine="709"/>
      <w:jc w:val="center"/>
    </w:pPr>
    <w:rPr>
      <w:rFonts w:ascii="Calibri" w:eastAsia="Times New Roman" w:hAnsi="Calibri" w:cs="Times New Roman"/>
      <w:b/>
      <w:bCs/>
      <w:caps/>
      <w:color w:val="000000"/>
      <w:sz w:val="40"/>
      <w:szCs w:val="24"/>
      <w:lang w:val="en-US" w:eastAsia="zh-CN" w:bidi="en-US"/>
    </w:rPr>
  </w:style>
  <w:style w:type="paragraph" w:styleId="ac">
    <w:name w:val="Body Text Indent"/>
    <w:basedOn w:val="a"/>
    <w:link w:val="ad"/>
    <w:uiPriority w:val="99"/>
    <w:semiHidden/>
    <w:unhideWhenUsed/>
    <w:rsid w:val="00FD35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54D"/>
    <w:rPr>
      <w:rFonts w:ascii="Calibri" w:eastAsia="Calibri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FD35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FD354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Body Text"/>
    <w:basedOn w:val="a"/>
    <w:link w:val="af1"/>
    <w:rsid w:val="00FD354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1">
    <w:name w:val="Основной текст Знак"/>
    <w:basedOn w:val="a0"/>
    <w:link w:val="af0"/>
    <w:rsid w:val="00FD354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No Spacing"/>
    <w:basedOn w:val="a"/>
    <w:link w:val="af3"/>
    <w:uiPriority w:val="1"/>
    <w:qFormat/>
    <w:rsid w:val="00FD35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x-none" w:bidi="en-US"/>
    </w:rPr>
  </w:style>
  <w:style w:type="character" w:customStyle="1" w:styleId="af3">
    <w:name w:val="Без интервала Знак"/>
    <w:link w:val="af2"/>
    <w:uiPriority w:val="1"/>
    <w:rsid w:val="00FD354D"/>
    <w:rPr>
      <w:rFonts w:ascii="Calibri" w:eastAsia="Times New Roman" w:hAnsi="Calibri" w:cs="Times New Roman"/>
      <w:sz w:val="24"/>
      <w:szCs w:val="32"/>
      <w:lang w:val="en-US" w:eastAsia="x-none" w:bidi="en-US"/>
    </w:rPr>
  </w:style>
  <w:style w:type="paragraph" w:styleId="af4">
    <w:name w:val="Normal (Web)"/>
    <w:basedOn w:val="a"/>
    <w:uiPriority w:val="99"/>
    <w:semiHidden/>
    <w:unhideWhenUsed/>
    <w:rsid w:val="00B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Red_Khmer</cp:lastModifiedBy>
  <cp:revision>55</cp:revision>
  <cp:lastPrinted>2018-10-27T08:21:00Z</cp:lastPrinted>
  <dcterms:created xsi:type="dcterms:W3CDTF">2018-05-02T18:14:00Z</dcterms:created>
  <dcterms:modified xsi:type="dcterms:W3CDTF">2019-10-05T10:46:00Z</dcterms:modified>
</cp:coreProperties>
</file>